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A51" w:rsidRDefault="009B09AB" w:rsidP="009B09AB">
      <w:pPr>
        <w:pStyle w:val="NoSpacing"/>
        <w:jc w:val="center"/>
        <w:rPr>
          <w:b/>
          <w:sz w:val="56"/>
          <w:szCs w:val="56"/>
        </w:rPr>
      </w:pPr>
      <w:r w:rsidRPr="009B09AB">
        <w:rPr>
          <w:b/>
          <w:sz w:val="56"/>
          <w:szCs w:val="56"/>
        </w:rPr>
        <w:t>DRAFT</w:t>
      </w:r>
    </w:p>
    <w:p w:rsidR="009B09AB" w:rsidRPr="009B09AB" w:rsidRDefault="009B09AB" w:rsidP="009B09AB">
      <w:pPr>
        <w:pStyle w:val="NoSpacing"/>
        <w:jc w:val="center"/>
        <w:rPr>
          <w:b/>
          <w:sz w:val="40"/>
          <w:szCs w:val="40"/>
        </w:rPr>
      </w:pPr>
      <w:r w:rsidRPr="009B09AB">
        <w:rPr>
          <w:b/>
          <w:sz w:val="40"/>
          <w:szCs w:val="40"/>
        </w:rPr>
        <w:t>CEMETERY MEETING MINUTES</w:t>
      </w:r>
    </w:p>
    <w:p w:rsidR="009B09AB" w:rsidRDefault="009B09AB" w:rsidP="009B09AB">
      <w:pPr>
        <w:pStyle w:val="NoSpacing"/>
        <w:jc w:val="center"/>
        <w:rPr>
          <w:b/>
          <w:sz w:val="40"/>
          <w:szCs w:val="40"/>
        </w:rPr>
      </w:pPr>
      <w:r w:rsidRPr="009B09AB">
        <w:rPr>
          <w:b/>
          <w:sz w:val="40"/>
          <w:szCs w:val="40"/>
        </w:rPr>
        <w:t>NOVEMBER 20, 2018</w:t>
      </w:r>
    </w:p>
    <w:p w:rsidR="009B09AB" w:rsidRDefault="009B09AB" w:rsidP="009B09AB">
      <w:pPr>
        <w:pStyle w:val="NoSpacing"/>
        <w:rPr>
          <w:sz w:val="28"/>
          <w:szCs w:val="28"/>
        </w:rPr>
      </w:pPr>
      <w:r>
        <w:rPr>
          <w:sz w:val="28"/>
          <w:szCs w:val="28"/>
        </w:rPr>
        <w:t>Meeting was called to order at 3:35 pm by Merritt Vantine.  Present were: Merritt Vantine, Ilyo McCray, Lucille Campbell, Val Hunter and Sue Lawrence.</w:t>
      </w:r>
    </w:p>
    <w:p w:rsidR="009B09AB" w:rsidRDefault="009B09AB" w:rsidP="009B09AB">
      <w:pPr>
        <w:pStyle w:val="NoSpacing"/>
        <w:rPr>
          <w:sz w:val="28"/>
          <w:szCs w:val="28"/>
        </w:rPr>
      </w:pPr>
    </w:p>
    <w:p w:rsidR="009B09AB" w:rsidRDefault="00D7261F" w:rsidP="009B09AB">
      <w:pPr>
        <w:pStyle w:val="NoSpacing"/>
        <w:rPr>
          <w:sz w:val="28"/>
          <w:szCs w:val="28"/>
        </w:rPr>
      </w:pPr>
      <w:r>
        <w:rPr>
          <w:sz w:val="28"/>
          <w:szCs w:val="28"/>
        </w:rPr>
        <w:t>Lucille made a motion to accept the minutes of the Oct. 16 meeting as written.  Val seconded. Motion carried.</w:t>
      </w:r>
    </w:p>
    <w:p w:rsidR="00D7261F" w:rsidRDefault="00D7261F" w:rsidP="009B09AB">
      <w:pPr>
        <w:pStyle w:val="NoSpacing"/>
        <w:rPr>
          <w:sz w:val="28"/>
          <w:szCs w:val="28"/>
        </w:rPr>
      </w:pPr>
    </w:p>
    <w:p w:rsidR="00D7261F" w:rsidRDefault="00D7261F" w:rsidP="009B09AB">
      <w:pPr>
        <w:pStyle w:val="NoSpacing"/>
        <w:rPr>
          <w:sz w:val="28"/>
          <w:szCs w:val="28"/>
        </w:rPr>
      </w:pPr>
      <w:r>
        <w:rPr>
          <w:sz w:val="28"/>
          <w:szCs w:val="28"/>
        </w:rPr>
        <w:t xml:space="preserve">We discussed </w:t>
      </w:r>
      <w:proofErr w:type="spellStart"/>
      <w:r>
        <w:rPr>
          <w:sz w:val="28"/>
          <w:szCs w:val="28"/>
        </w:rPr>
        <w:t>Pammella</w:t>
      </w:r>
      <w:proofErr w:type="spellEnd"/>
      <w:r>
        <w:rPr>
          <w:sz w:val="28"/>
          <w:szCs w:val="28"/>
        </w:rPr>
        <w:t xml:space="preserve"> Starbuck’s request to buy the 2 lots in back (west) of her lot so there will be more burial plots for her family if they want.  It was decided to contact the owners of those lots and ask if they would consider moving to another part of that Section of the cem</w:t>
      </w:r>
      <w:r w:rsidR="00B25A26">
        <w:rPr>
          <w:sz w:val="28"/>
          <w:szCs w:val="28"/>
        </w:rPr>
        <w:t>etery.  If they don’t agree,</w:t>
      </w:r>
      <w:bookmarkStart w:id="0" w:name="_GoBack"/>
      <w:bookmarkEnd w:id="0"/>
      <w:r w:rsidR="00B25A26">
        <w:rPr>
          <w:sz w:val="28"/>
          <w:szCs w:val="28"/>
        </w:rPr>
        <w:t xml:space="preserve"> then</w:t>
      </w:r>
      <w:r>
        <w:rPr>
          <w:sz w:val="28"/>
          <w:szCs w:val="28"/>
        </w:rPr>
        <w:t xml:space="preserve"> the answer to Pam is, “No”.  If they </w:t>
      </w:r>
      <w:r w:rsidR="000F518C">
        <w:rPr>
          <w:sz w:val="28"/>
          <w:szCs w:val="28"/>
        </w:rPr>
        <w:t>will</w:t>
      </w:r>
      <w:r>
        <w:rPr>
          <w:sz w:val="28"/>
          <w:szCs w:val="28"/>
        </w:rPr>
        <w:t xml:space="preserve"> consider it than we need to come up with an estimate for the cost of the purchase.</w:t>
      </w:r>
    </w:p>
    <w:p w:rsidR="000F518C" w:rsidRDefault="000F518C" w:rsidP="009B09AB">
      <w:pPr>
        <w:pStyle w:val="NoSpacing"/>
        <w:rPr>
          <w:sz w:val="28"/>
          <w:szCs w:val="28"/>
        </w:rPr>
      </w:pPr>
    </w:p>
    <w:p w:rsidR="00073B81" w:rsidRDefault="00C16DF5" w:rsidP="009B09AB">
      <w:pPr>
        <w:pStyle w:val="NoSpacing"/>
        <w:rPr>
          <w:sz w:val="28"/>
          <w:szCs w:val="28"/>
        </w:rPr>
      </w:pPr>
      <w:r>
        <w:rPr>
          <w:sz w:val="28"/>
          <w:szCs w:val="28"/>
        </w:rPr>
        <w:t>An update of the Morgan-Stanley stocks was discussed.  I have not heard back from the People’s United Bank as far as putting the stocks in their government division.  Other institutions were discussed. I will call back People’s United to get information on these stocks.</w:t>
      </w:r>
      <w:r w:rsidR="00ED08A0">
        <w:rPr>
          <w:sz w:val="28"/>
          <w:szCs w:val="28"/>
        </w:rPr>
        <w:t xml:space="preserve">  Lucille to get more info on Citizen’s Bank.  I found out that Credit Unions generally do not handle public monies.</w:t>
      </w:r>
    </w:p>
    <w:p w:rsidR="00ED08A0" w:rsidRDefault="00ED08A0" w:rsidP="009B09AB">
      <w:pPr>
        <w:pStyle w:val="NoSpacing"/>
        <w:rPr>
          <w:sz w:val="28"/>
          <w:szCs w:val="28"/>
        </w:rPr>
      </w:pPr>
    </w:p>
    <w:p w:rsidR="00ED08A0" w:rsidRDefault="00ED08A0" w:rsidP="009B09AB">
      <w:pPr>
        <w:pStyle w:val="NoSpacing"/>
        <w:rPr>
          <w:sz w:val="28"/>
          <w:szCs w:val="28"/>
        </w:rPr>
      </w:pPr>
      <w:r>
        <w:rPr>
          <w:sz w:val="28"/>
          <w:szCs w:val="28"/>
        </w:rPr>
        <w:t xml:space="preserve">I questioned if we needed the “completion of the death certificate” in the Interments part of the Rules and Regulation.  We decided to leave it as worded. </w:t>
      </w:r>
    </w:p>
    <w:p w:rsidR="00ED08A0" w:rsidRDefault="008F78A8" w:rsidP="009B09AB">
      <w:pPr>
        <w:pStyle w:val="NoSpacing"/>
        <w:rPr>
          <w:sz w:val="28"/>
          <w:szCs w:val="28"/>
        </w:rPr>
      </w:pPr>
      <w:r>
        <w:rPr>
          <w:sz w:val="28"/>
          <w:szCs w:val="28"/>
        </w:rPr>
        <w:t>I, Sue Lawrence, made the motion to adopt the revised Rules and Regulation as written. Val seconded. Motion carried to adopt the revised the Rules and Regulation.</w:t>
      </w:r>
    </w:p>
    <w:p w:rsidR="008F78A8" w:rsidRDefault="008F78A8" w:rsidP="009B09AB">
      <w:pPr>
        <w:pStyle w:val="NoSpacing"/>
        <w:rPr>
          <w:sz w:val="28"/>
          <w:szCs w:val="28"/>
        </w:rPr>
      </w:pPr>
      <w:r>
        <w:rPr>
          <w:sz w:val="28"/>
          <w:szCs w:val="28"/>
        </w:rPr>
        <w:t xml:space="preserve"> </w:t>
      </w:r>
    </w:p>
    <w:p w:rsidR="008F78A8" w:rsidRDefault="008F78A8" w:rsidP="009B09AB">
      <w:pPr>
        <w:pStyle w:val="NoSpacing"/>
        <w:rPr>
          <w:sz w:val="28"/>
          <w:szCs w:val="28"/>
        </w:rPr>
      </w:pPr>
      <w:r>
        <w:rPr>
          <w:sz w:val="28"/>
          <w:szCs w:val="28"/>
        </w:rPr>
        <w:t>We discussed plowing the cemetery because of the early snow fall.  It was decided NOT to plow the cemetery because of softness of the ground and the possibility of hitting stones.</w:t>
      </w:r>
    </w:p>
    <w:p w:rsidR="008F78A8" w:rsidRDefault="008F78A8" w:rsidP="009B09AB">
      <w:pPr>
        <w:pStyle w:val="NoSpacing"/>
        <w:rPr>
          <w:sz w:val="28"/>
          <w:szCs w:val="28"/>
        </w:rPr>
      </w:pPr>
    </w:p>
    <w:p w:rsidR="008F78A8" w:rsidRDefault="008F78A8" w:rsidP="009B09AB">
      <w:pPr>
        <w:pStyle w:val="NoSpacing"/>
        <w:rPr>
          <w:sz w:val="28"/>
          <w:szCs w:val="28"/>
        </w:rPr>
      </w:pPr>
      <w:r>
        <w:rPr>
          <w:sz w:val="28"/>
          <w:szCs w:val="28"/>
        </w:rPr>
        <w:t xml:space="preserve">We worked on the budget for the FY 2019-20. </w:t>
      </w:r>
      <w:r w:rsidR="0002145A">
        <w:rPr>
          <w:sz w:val="28"/>
          <w:szCs w:val="28"/>
        </w:rPr>
        <w:t xml:space="preserve">Contract Labor increased from $25,000 to $25,500. Building maintenance increased to $2000 from $500, Monument Restoration from $6,200 to $6,500, and Land Improvements from </w:t>
      </w:r>
      <w:r w:rsidR="0002145A">
        <w:rPr>
          <w:sz w:val="28"/>
          <w:szCs w:val="28"/>
        </w:rPr>
        <w:lastRenderedPageBreak/>
        <w:t xml:space="preserve">$2,300 to $10,000 for a total of $44,000. </w:t>
      </w:r>
      <w:r>
        <w:rPr>
          <w:sz w:val="28"/>
          <w:szCs w:val="28"/>
        </w:rPr>
        <w:t xml:space="preserve"> </w:t>
      </w:r>
      <w:r w:rsidR="0002145A">
        <w:rPr>
          <w:sz w:val="28"/>
          <w:szCs w:val="28"/>
        </w:rPr>
        <w:t>Val made the motion that the budget for FY 2019-20 will be $44,000. Merritt seconded.  Motion carried.</w:t>
      </w:r>
    </w:p>
    <w:p w:rsidR="0002145A" w:rsidRDefault="0002145A" w:rsidP="009B09AB">
      <w:pPr>
        <w:pStyle w:val="NoSpacing"/>
        <w:rPr>
          <w:sz w:val="28"/>
          <w:szCs w:val="28"/>
        </w:rPr>
      </w:pPr>
    </w:p>
    <w:p w:rsidR="0002145A" w:rsidRDefault="0002145A" w:rsidP="009B09AB">
      <w:pPr>
        <w:pStyle w:val="NoSpacing"/>
        <w:rPr>
          <w:sz w:val="28"/>
          <w:szCs w:val="28"/>
        </w:rPr>
      </w:pPr>
      <w:r>
        <w:rPr>
          <w:sz w:val="28"/>
          <w:szCs w:val="28"/>
        </w:rPr>
        <w:t>Next meeting will be Dec. 11, at 3:30 pm.</w:t>
      </w:r>
    </w:p>
    <w:p w:rsidR="0002145A" w:rsidRDefault="0002145A" w:rsidP="009B09AB">
      <w:pPr>
        <w:pStyle w:val="NoSpacing"/>
        <w:rPr>
          <w:sz w:val="28"/>
          <w:szCs w:val="28"/>
        </w:rPr>
      </w:pPr>
    </w:p>
    <w:p w:rsidR="0002145A" w:rsidRDefault="0002145A" w:rsidP="009B09AB">
      <w:pPr>
        <w:pStyle w:val="NoSpacing"/>
        <w:rPr>
          <w:sz w:val="28"/>
          <w:szCs w:val="28"/>
        </w:rPr>
      </w:pPr>
      <w:r>
        <w:rPr>
          <w:sz w:val="28"/>
          <w:szCs w:val="28"/>
        </w:rPr>
        <w:t>Sue made motion to adjourn at 5:30 pm.  Lucille seconded. Motion carried.</w:t>
      </w:r>
    </w:p>
    <w:p w:rsidR="0002145A" w:rsidRDefault="0002145A" w:rsidP="009B09AB">
      <w:pPr>
        <w:pStyle w:val="NoSpacing"/>
        <w:rPr>
          <w:sz w:val="28"/>
          <w:szCs w:val="28"/>
        </w:rPr>
      </w:pPr>
    </w:p>
    <w:p w:rsidR="0002145A" w:rsidRDefault="0002145A" w:rsidP="009B09AB">
      <w:pPr>
        <w:pStyle w:val="NoSpacing"/>
        <w:rPr>
          <w:sz w:val="28"/>
          <w:szCs w:val="28"/>
        </w:rPr>
      </w:pPr>
      <w:r>
        <w:rPr>
          <w:sz w:val="28"/>
          <w:szCs w:val="28"/>
        </w:rPr>
        <w:t>Respectfully submitted,</w:t>
      </w:r>
    </w:p>
    <w:p w:rsidR="0002145A" w:rsidRDefault="0002145A" w:rsidP="009B09AB">
      <w:pPr>
        <w:pStyle w:val="NoSpacing"/>
        <w:rPr>
          <w:sz w:val="28"/>
          <w:szCs w:val="28"/>
        </w:rPr>
      </w:pPr>
    </w:p>
    <w:p w:rsidR="0002145A" w:rsidRDefault="0002145A" w:rsidP="009B09AB">
      <w:pPr>
        <w:pStyle w:val="NoSpacing"/>
        <w:rPr>
          <w:sz w:val="28"/>
          <w:szCs w:val="28"/>
        </w:rPr>
      </w:pPr>
    </w:p>
    <w:p w:rsidR="0002145A" w:rsidRDefault="0002145A" w:rsidP="009B09AB">
      <w:pPr>
        <w:pStyle w:val="NoSpacing"/>
        <w:rPr>
          <w:sz w:val="28"/>
          <w:szCs w:val="28"/>
        </w:rPr>
      </w:pPr>
      <w:r>
        <w:rPr>
          <w:sz w:val="28"/>
          <w:szCs w:val="28"/>
        </w:rPr>
        <w:t>Sue Lawrence</w:t>
      </w:r>
    </w:p>
    <w:p w:rsidR="0002145A" w:rsidRDefault="0002145A" w:rsidP="009B09AB">
      <w:pPr>
        <w:pStyle w:val="NoSpacing"/>
        <w:rPr>
          <w:sz w:val="28"/>
          <w:szCs w:val="28"/>
        </w:rPr>
      </w:pPr>
      <w:r>
        <w:rPr>
          <w:sz w:val="28"/>
          <w:szCs w:val="28"/>
        </w:rPr>
        <w:t>Secretary</w:t>
      </w:r>
    </w:p>
    <w:p w:rsidR="008F78A8" w:rsidRDefault="008F78A8" w:rsidP="009B09AB">
      <w:pPr>
        <w:pStyle w:val="NoSpacing"/>
        <w:rPr>
          <w:sz w:val="28"/>
          <w:szCs w:val="28"/>
        </w:rPr>
      </w:pPr>
    </w:p>
    <w:p w:rsidR="008F78A8" w:rsidRDefault="008F78A8" w:rsidP="009B09AB">
      <w:pPr>
        <w:pStyle w:val="NoSpacing"/>
        <w:rPr>
          <w:sz w:val="28"/>
          <w:szCs w:val="28"/>
        </w:rPr>
      </w:pPr>
    </w:p>
    <w:p w:rsidR="00C16DF5" w:rsidRDefault="00C16DF5" w:rsidP="009B09AB">
      <w:pPr>
        <w:pStyle w:val="NoSpacing"/>
        <w:rPr>
          <w:sz w:val="28"/>
          <w:szCs w:val="28"/>
        </w:rPr>
      </w:pPr>
    </w:p>
    <w:p w:rsidR="00C16DF5" w:rsidRDefault="00C16DF5" w:rsidP="009B09AB">
      <w:pPr>
        <w:pStyle w:val="NoSpacing"/>
        <w:rPr>
          <w:sz w:val="28"/>
          <w:szCs w:val="28"/>
        </w:rPr>
      </w:pPr>
    </w:p>
    <w:p w:rsidR="00C16DF5" w:rsidRDefault="00C16DF5" w:rsidP="009B09AB">
      <w:pPr>
        <w:pStyle w:val="NoSpacing"/>
        <w:rPr>
          <w:sz w:val="28"/>
          <w:szCs w:val="28"/>
        </w:rPr>
      </w:pPr>
    </w:p>
    <w:p w:rsidR="00D7261F" w:rsidRPr="009B09AB" w:rsidRDefault="00D7261F" w:rsidP="009B09AB">
      <w:pPr>
        <w:pStyle w:val="NoSpacing"/>
        <w:rPr>
          <w:sz w:val="28"/>
          <w:szCs w:val="28"/>
        </w:rPr>
      </w:pPr>
    </w:p>
    <w:p w:rsidR="009B09AB" w:rsidRPr="009B09AB" w:rsidRDefault="009B09AB" w:rsidP="009B09AB">
      <w:pPr>
        <w:pStyle w:val="NoSpacing"/>
        <w:jc w:val="center"/>
        <w:rPr>
          <w:b/>
          <w:sz w:val="48"/>
          <w:szCs w:val="48"/>
        </w:rPr>
      </w:pPr>
    </w:p>
    <w:sectPr w:rsidR="009B09AB" w:rsidRPr="009B0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9AB"/>
    <w:rsid w:val="0002145A"/>
    <w:rsid w:val="00073B81"/>
    <w:rsid w:val="000C5CD9"/>
    <w:rsid w:val="000F518C"/>
    <w:rsid w:val="00100529"/>
    <w:rsid w:val="001176CB"/>
    <w:rsid w:val="008F78A8"/>
    <w:rsid w:val="009B09AB"/>
    <w:rsid w:val="00B25A26"/>
    <w:rsid w:val="00C16DF5"/>
    <w:rsid w:val="00D7261F"/>
    <w:rsid w:val="00ED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08B0"/>
  <w15:chartTrackingRefBased/>
  <w15:docId w15:val="{712F825E-74E0-47E7-8329-E9FE0862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09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Listers Office</dc:creator>
  <cp:keywords/>
  <dc:description/>
  <cp:lastModifiedBy>Listers Office</cp:lastModifiedBy>
  <cp:revision>2</cp:revision>
  <dcterms:created xsi:type="dcterms:W3CDTF">2018-11-27T14:36:00Z</dcterms:created>
  <dcterms:modified xsi:type="dcterms:W3CDTF">2018-11-30T17:41:00Z</dcterms:modified>
</cp:coreProperties>
</file>