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51" w:rsidRDefault="00237DA9" w:rsidP="00237DA9">
      <w:pPr>
        <w:jc w:val="center"/>
        <w:rPr>
          <w:b/>
          <w:sz w:val="44"/>
          <w:szCs w:val="44"/>
        </w:rPr>
      </w:pPr>
      <w:bookmarkStart w:id="0" w:name="_GoBack"/>
      <w:bookmarkEnd w:id="0"/>
      <w:r w:rsidRPr="00237DA9">
        <w:rPr>
          <w:b/>
          <w:sz w:val="44"/>
          <w:szCs w:val="44"/>
        </w:rPr>
        <w:t>DRAFT</w:t>
      </w:r>
    </w:p>
    <w:p w:rsidR="00237DA9" w:rsidRDefault="00237DA9" w:rsidP="00237DA9">
      <w:pPr>
        <w:jc w:val="center"/>
        <w:rPr>
          <w:sz w:val="32"/>
          <w:szCs w:val="32"/>
        </w:rPr>
      </w:pPr>
      <w:r w:rsidRPr="00237DA9">
        <w:rPr>
          <w:sz w:val="32"/>
          <w:szCs w:val="32"/>
        </w:rPr>
        <w:t>CEMETERY MEETING FEBRUARY 13, 2018</w:t>
      </w:r>
    </w:p>
    <w:p w:rsidR="00237DA9" w:rsidRDefault="00237DA9" w:rsidP="00237DA9">
      <w:pPr>
        <w:rPr>
          <w:sz w:val="28"/>
          <w:szCs w:val="28"/>
        </w:rPr>
      </w:pPr>
      <w:r>
        <w:rPr>
          <w:sz w:val="28"/>
          <w:szCs w:val="28"/>
        </w:rPr>
        <w:t>The meeting opened at 6:39 p.m. Present: Sue Lawrence, Ilyo McCray, Arthur Goodrich, Merritt Vantine and Lucille Campbell.</w:t>
      </w:r>
    </w:p>
    <w:p w:rsidR="00C1474A" w:rsidRDefault="00237DA9" w:rsidP="00237DA9">
      <w:pPr>
        <w:rPr>
          <w:sz w:val="28"/>
          <w:szCs w:val="28"/>
        </w:rPr>
      </w:pPr>
      <w:r>
        <w:rPr>
          <w:sz w:val="28"/>
          <w:szCs w:val="28"/>
        </w:rPr>
        <w:t>Lucille gave an update on the Ground Penetrating Radar</w:t>
      </w:r>
      <w:r w:rsidR="00C1474A">
        <w:rPr>
          <w:sz w:val="28"/>
          <w:szCs w:val="28"/>
        </w:rPr>
        <w:t>.  Chris Ingram said his company would be willing to come here to get samples of soil to know if this system would work in our cemetery.  Lucille will be the contact person.</w:t>
      </w:r>
    </w:p>
    <w:p w:rsidR="00522B64" w:rsidRDefault="00522B64" w:rsidP="00237DA9">
      <w:pPr>
        <w:rPr>
          <w:sz w:val="28"/>
          <w:szCs w:val="28"/>
        </w:rPr>
      </w:pPr>
      <w:r>
        <w:rPr>
          <w:sz w:val="28"/>
          <w:szCs w:val="28"/>
        </w:rPr>
        <w:t>Ilyo</w:t>
      </w:r>
      <w:r w:rsidR="00C1474A">
        <w:rPr>
          <w:sz w:val="28"/>
          <w:szCs w:val="28"/>
        </w:rPr>
        <w:t xml:space="preserve"> made the motion that Bushway’s Property Service will be doing the lawn maintenance again this year as Ron has kept the price the same at $37.50 per hour</w:t>
      </w:r>
      <w:r>
        <w:rPr>
          <w:sz w:val="28"/>
          <w:szCs w:val="28"/>
        </w:rPr>
        <w:t xml:space="preserve"> for the April 1, 2018 to March 31, 2019</w:t>
      </w:r>
      <w:r w:rsidR="00C1474A">
        <w:rPr>
          <w:sz w:val="28"/>
          <w:szCs w:val="28"/>
        </w:rPr>
        <w:t>.</w:t>
      </w:r>
      <w:r>
        <w:rPr>
          <w:sz w:val="28"/>
          <w:szCs w:val="28"/>
        </w:rPr>
        <w:t xml:space="preserve"> Art seconded the motion.  Motion carried.  A new contract will be written up and signed by the Chair Merritt and Ron owner of Bushway’s Property Service. If there is an increase, we would do a percentage increase at least every 2 years to be reviewed in 2019.</w:t>
      </w:r>
    </w:p>
    <w:p w:rsidR="00522B64" w:rsidRDefault="00522B64" w:rsidP="00237DA9">
      <w:pPr>
        <w:rPr>
          <w:sz w:val="28"/>
          <w:szCs w:val="28"/>
        </w:rPr>
      </w:pPr>
      <w:r>
        <w:rPr>
          <w:sz w:val="28"/>
          <w:szCs w:val="28"/>
        </w:rPr>
        <w:t>Merritt and Brad were going to move the Quaker sign this spring.</w:t>
      </w:r>
    </w:p>
    <w:p w:rsidR="00E80A9E" w:rsidRDefault="00E80A9E" w:rsidP="00237DA9">
      <w:pPr>
        <w:rPr>
          <w:sz w:val="28"/>
          <w:szCs w:val="28"/>
        </w:rPr>
      </w:pPr>
      <w:r>
        <w:rPr>
          <w:sz w:val="28"/>
          <w:szCs w:val="28"/>
        </w:rPr>
        <w:t>Winter burials; Sue found the Rules and Regulations that states that, “No winter burials. Exceptions will be at the discretion of the Cemetery Commission.”</w:t>
      </w:r>
    </w:p>
    <w:p w:rsidR="00E80A9E" w:rsidRDefault="00E80A9E" w:rsidP="00237DA9">
      <w:pPr>
        <w:rPr>
          <w:sz w:val="28"/>
          <w:szCs w:val="28"/>
        </w:rPr>
      </w:pPr>
      <w:r>
        <w:rPr>
          <w:sz w:val="28"/>
          <w:szCs w:val="28"/>
        </w:rPr>
        <w:t>We had a lengthy discussion about our finances.  We discussed the Annuity that was opened in 2009 and that maybe we could take it out and reinvest it</w:t>
      </w:r>
      <w:r w:rsidR="00FE2755">
        <w:rPr>
          <w:sz w:val="28"/>
          <w:szCs w:val="28"/>
        </w:rPr>
        <w:t>.  Sue and Melissa to look into it. We also discussed getting surplus funds into other investments that could reduce our losses and also looking into the interest rates and banks and credit unions.  Monday February 19 a man from Cemetery Fund Service is calling to meet with us about investing funds</w:t>
      </w:r>
      <w:r w:rsidR="00E84524">
        <w:rPr>
          <w:sz w:val="28"/>
          <w:szCs w:val="28"/>
        </w:rPr>
        <w:t>. When he is in the area we will get together to speak to him.  We will ask Melissa if there could be a statement that is printed like the statement in the 2001 Town Report for Cemetery funds.  We also need to find out which funds we can invest and which ones we cannot.</w:t>
      </w:r>
    </w:p>
    <w:p w:rsidR="00E84524" w:rsidRDefault="00E84524" w:rsidP="00237DA9">
      <w:pPr>
        <w:rPr>
          <w:sz w:val="28"/>
          <w:szCs w:val="28"/>
        </w:rPr>
      </w:pPr>
      <w:r>
        <w:rPr>
          <w:sz w:val="28"/>
          <w:szCs w:val="28"/>
        </w:rPr>
        <w:t>Our next meeting will be March 20 at 6:30 p.m.  Art made motion to adjourn. Ilyo seconded. Motion carried.</w:t>
      </w:r>
    </w:p>
    <w:p w:rsidR="00E84524" w:rsidRDefault="00E84524" w:rsidP="00237DA9">
      <w:pPr>
        <w:rPr>
          <w:sz w:val="28"/>
          <w:szCs w:val="28"/>
        </w:rPr>
      </w:pPr>
      <w:r>
        <w:rPr>
          <w:sz w:val="28"/>
          <w:szCs w:val="28"/>
        </w:rPr>
        <w:t>Respectfully submitted,</w:t>
      </w:r>
    </w:p>
    <w:p w:rsidR="00E84524" w:rsidRDefault="00E84524" w:rsidP="00237DA9">
      <w:pPr>
        <w:rPr>
          <w:sz w:val="28"/>
          <w:szCs w:val="28"/>
        </w:rPr>
      </w:pPr>
    </w:p>
    <w:p w:rsidR="00EA0BD5" w:rsidRDefault="00EA0BD5" w:rsidP="00EA0BD5">
      <w:pPr>
        <w:pStyle w:val="NoSpacing"/>
        <w:rPr>
          <w:sz w:val="28"/>
          <w:szCs w:val="28"/>
        </w:rPr>
      </w:pPr>
      <w:r w:rsidRPr="00EA0BD5">
        <w:rPr>
          <w:sz w:val="28"/>
          <w:szCs w:val="28"/>
        </w:rPr>
        <w:t>Sue Lawrence</w:t>
      </w:r>
    </w:p>
    <w:p w:rsidR="00EA0BD5" w:rsidRPr="00EA0BD5" w:rsidRDefault="00EA0BD5" w:rsidP="00EA0BD5">
      <w:pPr>
        <w:pStyle w:val="NoSpacing"/>
        <w:rPr>
          <w:sz w:val="28"/>
          <w:szCs w:val="28"/>
        </w:rPr>
      </w:pPr>
      <w:r>
        <w:rPr>
          <w:sz w:val="28"/>
          <w:szCs w:val="28"/>
        </w:rPr>
        <w:t>Secretary</w:t>
      </w:r>
    </w:p>
    <w:sectPr w:rsidR="00EA0BD5" w:rsidRPr="00EA0BD5" w:rsidSect="004453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A9"/>
    <w:rsid w:val="00100529"/>
    <w:rsid w:val="001176CB"/>
    <w:rsid w:val="00237DA9"/>
    <w:rsid w:val="00311509"/>
    <w:rsid w:val="00445383"/>
    <w:rsid w:val="00522B64"/>
    <w:rsid w:val="00C1474A"/>
    <w:rsid w:val="00DD2C88"/>
    <w:rsid w:val="00E80A9E"/>
    <w:rsid w:val="00E84524"/>
    <w:rsid w:val="00EA0BD5"/>
    <w:rsid w:val="00FE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1756"/>
  <w15:chartTrackingRefBased/>
  <w15:docId w15:val="{9FDAFE2C-5EC0-44A4-823A-F7208BA5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BD5"/>
    <w:pPr>
      <w:spacing w:after="0" w:line="240" w:lineRule="auto"/>
    </w:pPr>
  </w:style>
  <w:style w:type="paragraph" w:styleId="BalloonText">
    <w:name w:val="Balloon Text"/>
    <w:basedOn w:val="Normal"/>
    <w:link w:val="BalloonTextChar"/>
    <w:uiPriority w:val="99"/>
    <w:semiHidden/>
    <w:unhideWhenUsed/>
    <w:rsid w:val="00EA0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Listers Office</dc:creator>
  <cp:keywords/>
  <dc:description/>
  <cp:lastModifiedBy>Listers Office</cp:lastModifiedBy>
  <cp:revision>4</cp:revision>
  <cp:lastPrinted>2018-02-16T19:40:00Z</cp:lastPrinted>
  <dcterms:created xsi:type="dcterms:W3CDTF">2018-02-15T17:51:00Z</dcterms:created>
  <dcterms:modified xsi:type="dcterms:W3CDTF">2018-02-16T19:58:00Z</dcterms:modified>
</cp:coreProperties>
</file>