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BD235" w14:textId="55E5428A" w:rsidR="003535F7" w:rsidRDefault="003535F7"/>
    <w:p w14:paraId="299E1AD0" w14:textId="77777777" w:rsidR="00FE2E8D" w:rsidRDefault="00FE2E8D" w:rsidP="00FE2E8D">
      <w:pPr>
        <w:jc w:val="center"/>
        <w:rPr>
          <w:sz w:val="28"/>
          <w:szCs w:val="28"/>
        </w:rPr>
      </w:pPr>
      <w:r>
        <w:rPr>
          <w:sz w:val="28"/>
          <w:szCs w:val="28"/>
        </w:rPr>
        <w:t>DRAFT</w:t>
      </w:r>
    </w:p>
    <w:p w14:paraId="31775C34" w14:textId="77777777" w:rsidR="00FE2E8D" w:rsidRDefault="00FE2E8D" w:rsidP="00FE2E8D">
      <w:pPr>
        <w:jc w:val="center"/>
        <w:rPr>
          <w:sz w:val="28"/>
          <w:szCs w:val="28"/>
        </w:rPr>
      </w:pPr>
      <w:r>
        <w:rPr>
          <w:sz w:val="28"/>
          <w:szCs w:val="28"/>
        </w:rPr>
        <w:t>GRAND ISLE CEMETERY COMMISSION MEETING MINUTES</w:t>
      </w:r>
    </w:p>
    <w:p w14:paraId="4B190B09" w14:textId="77777777" w:rsidR="00FE2E8D" w:rsidRDefault="00FE2E8D" w:rsidP="00FE2E8D">
      <w:pPr>
        <w:spacing w:after="0"/>
        <w:ind w:firstLine="720"/>
        <w:jc w:val="center"/>
        <w:rPr>
          <w:sz w:val="28"/>
          <w:szCs w:val="28"/>
        </w:rPr>
      </w:pPr>
      <w:r>
        <w:rPr>
          <w:sz w:val="28"/>
          <w:szCs w:val="28"/>
        </w:rPr>
        <w:t>August 10, 2021, 3:30</w:t>
      </w:r>
      <w:r>
        <w:rPr>
          <w:sz w:val="32"/>
          <w:szCs w:val="32"/>
        </w:rPr>
        <w:t xml:space="preserve"> </w:t>
      </w:r>
      <w:r>
        <w:rPr>
          <w:sz w:val="28"/>
          <w:szCs w:val="28"/>
        </w:rPr>
        <w:t>p.m., Grand Isle Town Office</w:t>
      </w:r>
    </w:p>
    <w:p w14:paraId="1AC93170" w14:textId="77777777" w:rsidR="00FE2E8D" w:rsidRDefault="00FE2E8D" w:rsidP="00FE2E8D">
      <w:pPr>
        <w:spacing w:after="0"/>
        <w:ind w:firstLine="720"/>
        <w:jc w:val="center"/>
        <w:rPr>
          <w:sz w:val="28"/>
          <w:szCs w:val="28"/>
        </w:rPr>
      </w:pPr>
    </w:p>
    <w:p w14:paraId="337A4F02" w14:textId="77777777" w:rsidR="00FE2E8D" w:rsidRDefault="00FE2E8D" w:rsidP="00FE2E8D">
      <w:pPr>
        <w:rPr>
          <w:sz w:val="28"/>
          <w:szCs w:val="28"/>
        </w:rPr>
      </w:pPr>
      <w:r>
        <w:rPr>
          <w:sz w:val="28"/>
          <w:szCs w:val="28"/>
        </w:rPr>
        <w:t xml:space="preserve">Meeting was called to order by Ilyo McCray, Chair, at 3:30 p.m. </w:t>
      </w:r>
    </w:p>
    <w:p w14:paraId="7635D7D7" w14:textId="77777777" w:rsidR="00FE2E8D" w:rsidRDefault="00FE2E8D" w:rsidP="00FE2E8D">
      <w:pPr>
        <w:rPr>
          <w:rFonts w:cstheme="minorHAnsi"/>
          <w:sz w:val="28"/>
          <w:szCs w:val="28"/>
        </w:rPr>
      </w:pPr>
      <w:r>
        <w:rPr>
          <w:sz w:val="28"/>
          <w:szCs w:val="28"/>
        </w:rPr>
        <w:t xml:space="preserve">Commissioners present: </w:t>
      </w:r>
      <w:r>
        <w:rPr>
          <w:rFonts w:cstheme="minorHAnsi"/>
          <w:sz w:val="28"/>
          <w:szCs w:val="28"/>
        </w:rPr>
        <w:t>Lucille Campbell, Val Hunter, Sue Lawrence, Ilyo McCray</w:t>
      </w:r>
    </w:p>
    <w:p w14:paraId="0AA64453" w14:textId="77777777" w:rsidR="00FE2E8D" w:rsidRDefault="00FE2E8D" w:rsidP="00FE2E8D">
      <w:pPr>
        <w:rPr>
          <w:rFonts w:cstheme="minorHAnsi"/>
          <w:sz w:val="28"/>
          <w:szCs w:val="28"/>
        </w:rPr>
      </w:pPr>
      <w:r>
        <w:rPr>
          <w:rFonts w:cstheme="minorHAnsi"/>
          <w:sz w:val="28"/>
          <w:szCs w:val="28"/>
        </w:rPr>
        <w:t xml:space="preserve">Commissioners absent: Jane Pomykala </w:t>
      </w:r>
    </w:p>
    <w:p w14:paraId="2797E950" w14:textId="77777777" w:rsidR="00FE2E8D" w:rsidRDefault="00FE2E8D" w:rsidP="00FE2E8D">
      <w:pPr>
        <w:rPr>
          <w:rFonts w:cstheme="minorHAnsi"/>
          <w:sz w:val="28"/>
          <w:szCs w:val="28"/>
        </w:rPr>
      </w:pPr>
      <w:r>
        <w:rPr>
          <w:rFonts w:cstheme="minorHAnsi"/>
          <w:sz w:val="28"/>
          <w:szCs w:val="28"/>
        </w:rPr>
        <w:t>Guests: none</w:t>
      </w:r>
    </w:p>
    <w:p w14:paraId="09DE6EA5" w14:textId="77777777" w:rsidR="00FE2E8D" w:rsidRDefault="00FE2E8D" w:rsidP="00FE2E8D">
      <w:pPr>
        <w:rPr>
          <w:rFonts w:cstheme="minorHAnsi"/>
          <w:sz w:val="28"/>
          <w:szCs w:val="28"/>
        </w:rPr>
      </w:pPr>
      <w:r>
        <w:rPr>
          <w:rFonts w:cstheme="minorHAnsi"/>
          <w:sz w:val="28"/>
          <w:szCs w:val="28"/>
        </w:rPr>
        <w:t>Addition to the agenda: Resolutions to be signed authorizing Melissa Boutin to move money as voted by the Commission on May 11, 2021. Ilyo signed and gave both to Melissa.</w:t>
      </w:r>
    </w:p>
    <w:p w14:paraId="3547557B" w14:textId="77777777" w:rsidR="00FE2E8D" w:rsidRDefault="00FE2E8D" w:rsidP="00FE2E8D">
      <w:pPr>
        <w:rPr>
          <w:rFonts w:cstheme="minorHAnsi"/>
          <w:sz w:val="28"/>
          <w:szCs w:val="28"/>
        </w:rPr>
      </w:pPr>
      <w:r>
        <w:rPr>
          <w:rFonts w:cstheme="minorHAnsi"/>
          <w:sz w:val="28"/>
          <w:szCs w:val="28"/>
        </w:rPr>
        <w:t xml:space="preserve">Val moved to approve the minutes of June 8, </w:t>
      </w:r>
      <w:proofErr w:type="gramStart"/>
      <w:r>
        <w:rPr>
          <w:rFonts w:cstheme="minorHAnsi"/>
          <w:sz w:val="28"/>
          <w:szCs w:val="28"/>
        </w:rPr>
        <w:t>2021</w:t>
      </w:r>
      <w:proofErr w:type="gramEnd"/>
      <w:r>
        <w:rPr>
          <w:rFonts w:cstheme="minorHAnsi"/>
          <w:sz w:val="28"/>
          <w:szCs w:val="28"/>
        </w:rPr>
        <w:t xml:space="preserve"> and June 28, 2021. Sue seconded. Passed with all in favor.</w:t>
      </w:r>
    </w:p>
    <w:p w14:paraId="0CA7299A" w14:textId="77777777" w:rsidR="00FE2E8D" w:rsidRDefault="00FE2E8D" w:rsidP="00FE2E8D">
      <w:pPr>
        <w:rPr>
          <w:rFonts w:cstheme="minorHAnsi"/>
          <w:sz w:val="28"/>
          <w:szCs w:val="28"/>
        </w:rPr>
      </w:pPr>
      <w:r>
        <w:rPr>
          <w:rFonts w:cstheme="minorHAnsi"/>
          <w:sz w:val="28"/>
          <w:szCs w:val="28"/>
        </w:rPr>
        <w:t>Val reported that she had signed and sent in the contract with Champlain Monuments on July 14, 2021. We are waiting for a date when they will start the restoration/cleaning work.</w:t>
      </w:r>
    </w:p>
    <w:p w14:paraId="03F3AB3A" w14:textId="1BD8688E" w:rsidR="00FE2E8D" w:rsidRDefault="00FE2E8D" w:rsidP="00FE2E8D">
      <w:pPr>
        <w:rPr>
          <w:rFonts w:cstheme="minorHAnsi"/>
          <w:sz w:val="28"/>
          <w:szCs w:val="28"/>
        </w:rPr>
      </w:pPr>
      <w:r>
        <w:rPr>
          <w:rFonts w:cstheme="minorHAnsi"/>
          <w:sz w:val="28"/>
          <w:szCs w:val="28"/>
        </w:rPr>
        <w:t xml:space="preserve">Discussion of the proposal by Steve Plouff for the unmarked graves monument in the Grand Isle Cemetery. Consensus was that the design was not what we had discussed during his visit to the cemetery. Cornerstones are not </w:t>
      </w:r>
      <w:proofErr w:type="gramStart"/>
      <w:r>
        <w:rPr>
          <w:rFonts w:cstheme="minorHAnsi"/>
          <w:sz w:val="28"/>
          <w:szCs w:val="28"/>
        </w:rPr>
        <w:t>needed</w:t>
      </w:r>
      <w:proofErr w:type="gramEnd"/>
      <w:r>
        <w:rPr>
          <w:rFonts w:cstheme="minorHAnsi"/>
          <w:sz w:val="28"/>
          <w:szCs w:val="28"/>
        </w:rPr>
        <w:t xml:space="preserve"> and the inscription was not suitable. Lucille presented several other ideas. The consensus was for a dark stone, slant design at least 24” by 36” on a matching base and installed. It is to be located on the south-west side of the old section of the cemetery. The inscription should read: “This memorial is dedicated to those resting in unmarked graves on these grounds. Grand Isle Cemetery Commission 2021”</w:t>
      </w:r>
      <w:r w:rsidR="004B4803">
        <w:rPr>
          <w:rFonts w:cstheme="minorHAnsi"/>
          <w:sz w:val="28"/>
          <w:szCs w:val="28"/>
        </w:rPr>
        <w:t>. (Proposed design attached to minutes)</w:t>
      </w:r>
    </w:p>
    <w:p w14:paraId="35FC7EFA" w14:textId="77777777" w:rsidR="00FE2E8D" w:rsidRDefault="00FE2E8D" w:rsidP="00FE2E8D">
      <w:pPr>
        <w:rPr>
          <w:rFonts w:cstheme="minorHAnsi"/>
          <w:sz w:val="28"/>
          <w:szCs w:val="28"/>
        </w:rPr>
      </w:pPr>
      <w:r>
        <w:rPr>
          <w:rFonts w:cstheme="minorHAnsi"/>
          <w:sz w:val="28"/>
          <w:szCs w:val="28"/>
        </w:rPr>
        <w:t xml:space="preserve">Sue moved that we do not go with Steve Plouff’s original design and that we send him a computer rendition of what we would like to </w:t>
      </w:r>
      <w:proofErr w:type="gramStart"/>
      <w:r>
        <w:rPr>
          <w:rFonts w:cstheme="minorHAnsi"/>
          <w:sz w:val="28"/>
          <w:szCs w:val="28"/>
        </w:rPr>
        <w:t>have, and</w:t>
      </w:r>
      <w:proofErr w:type="gramEnd"/>
      <w:r>
        <w:rPr>
          <w:rFonts w:cstheme="minorHAnsi"/>
          <w:sz w:val="28"/>
          <w:szCs w:val="28"/>
        </w:rPr>
        <w:t xml:space="preserve"> see what his estimate would be. Val seconded. All in favor.</w:t>
      </w:r>
    </w:p>
    <w:p w14:paraId="32A00B6C" w14:textId="77777777" w:rsidR="00FE2E8D" w:rsidRDefault="00FE2E8D" w:rsidP="00FE2E8D">
      <w:pPr>
        <w:rPr>
          <w:rFonts w:cstheme="minorHAnsi"/>
          <w:sz w:val="28"/>
          <w:szCs w:val="28"/>
        </w:rPr>
      </w:pPr>
      <w:r>
        <w:rPr>
          <w:rFonts w:cstheme="minorHAnsi"/>
          <w:sz w:val="28"/>
          <w:szCs w:val="28"/>
        </w:rPr>
        <w:t>Lucille will contact Jane with the new design and see if she will get in touch with Steve Plouff again.</w:t>
      </w:r>
    </w:p>
    <w:p w14:paraId="40E2F677" w14:textId="77777777" w:rsidR="00FE2E8D" w:rsidRDefault="00FE2E8D" w:rsidP="00FE2E8D">
      <w:pPr>
        <w:rPr>
          <w:rFonts w:cstheme="minorHAnsi"/>
          <w:sz w:val="28"/>
          <w:szCs w:val="28"/>
        </w:rPr>
      </w:pPr>
      <w:r>
        <w:rPr>
          <w:rFonts w:cstheme="minorHAnsi"/>
          <w:sz w:val="28"/>
          <w:szCs w:val="28"/>
        </w:rPr>
        <w:t>Sue gave the Commissioners the new cemetery email address and password from Chuck Holton.</w:t>
      </w:r>
    </w:p>
    <w:p w14:paraId="5E1610F7" w14:textId="77777777" w:rsidR="00FE2E8D" w:rsidRDefault="00FE2E8D" w:rsidP="00FE2E8D">
      <w:pPr>
        <w:rPr>
          <w:rFonts w:cstheme="minorHAnsi"/>
          <w:sz w:val="28"/>
          <w:szCs w:val="28"/>
        </w:rPr>
      </w:pPr>
      <w:r>
        <w:rPr>
          <w:rFonts w:cstheme="minorHAnsi"/>
          <w:sz w:val="28"/>
          <w:szCs w:val="28"/>
        </w:rPr>
        <w:t xml:space="preserve">The FY 2020-21 end of year financial report from Melissa was discussed. We confirmed that the restoration expenditures do not need to be broken out for individual cemeteries, contract labor will be only for lawn care, caretaker and administration expenditures will be separate line items. </w:t>
      </w:r>
      <w:r w:rsidRPr="00155E35">
        <w:rPr>
          <w:rFonts w:cstheme="minorHAnsi"/>
          <w:sz w:val="28"/>
          <w:szCs w:val="28"/>
        </w:rPr>
        <w:t xml:space="preserve">Revenues for FY 2020-21, including the Town appropriation of $24,000, lot sales, interest/dividends, Russell, </w:t>
      </w:r>
      <w:proofErr w:type="gramStart"/>
      <w:r w:rsidRPr="00155E35">
        <w:rPr>
          <w:rFonts w:cstheme="minorHAnsi"/>
          <w:sz w:val="28"/>
          <w:szCs w:val="28"/>
        </w:rPr>
        <w:t>Hanson</w:t>
      </w:r>
      <w:proofErr w:type="gramEnd"/>
      <w:r w:rsidRPr="00155E35">
        <w:rPr>
          <w:rFonts w:cstheme="minorHAnsi"/>
          <w:sz w:val="28"/>
          <w:szCs w:val="28"/>
        </w:rPr>
        <w:t xml:space="preserve"> and Trust Funds totaled $41,719.90. Total expenditures were $20,072.08. Total fund balance including Trust Fund, CDs, </w:t>
      </w:r>
      <w:r>
        <w:rPr>
          <w:rFonts w:cstheme="minorHAnsi"/>
          <w:sz w:val="28"/>
          <w:szCs w:val="28"/>
        </w:rPr>
        <w:t>stocks, and Money Market is $232,486.07.</w:t>
      </w:r>
    </w:p>
    <w:p w14:paraId="0F95B67D" w14:textId="77777777" w:rsidR="00FE2E8D" w:rsidRDefault="00FE2E8D" w:rsidP="00FE2E8D">
      <w:pPr>
        <w:rPr>
          <w:rFonts w:cstheme="minorHAnsi"/>
          <w:sz w:val="28"/>
          <w:szCs w:val="28"/>
        </w:rPr>
      </w:pPr>
      <w:r>
        <w:rPr>
          <w:rFonts w:cstheme="minorHAnsi"/>
          <w:sz w:val="28"/>
          <w:szCs w:val="28"/>
        </w:rPr>
        <w:t>Brief, general discussion of budget for FY 2022-23. The town appropriation should be for lawn care and the surplus be used for restoration, labor to raise cornerstones, filling low spots, fence, etc.</w:t>
      </w:r>
    </w:p>
    <w:p w14:paraId="7D869C51" w14:textId="77777777" w:rsidR="00FE2E8D" w:rsidRDefault="00FE2E8D" w:rsidP="00FE2E8D">
      <w:pPr>
        <w:rPr>
          <w:rFonts w:cstheme="minorHAnsi"/>
          <w:sz w:val="28"/>
          <w:szCs w:val="28"/>
        </w:rPr>
      </w:pPr>
      <w:r>
        <w:rPr>
          <w:rFonts w:cstheme="minorHAnsi"/>
          <w:sz w:val="28"/>
          <w:szCs w:val="28"/>
        </w:rPr>
        <w:t>Sus reported that many cremation interments and burials have happened in the last month or two.</w:t>
      </w:r>
    </w:p>
    <w:p w14:paraId="3027D77F" w14:textId="77777777" w:rsidR="00FE2E8D" w:rsidRDefault="00FE2E8D" w:rsidP="00FE2E8D">
      <w:pPr>
        <w:rPr>
          <w:rFonts w:cstheme="minorHAnsi"/>
          <w:sz w:val="28"/>
          <w:szCs w:val="28"/>
        </w:rPr>
      </w:pPr>
      <w:r>
        <w:rPr>
          <w:rFonts w:cstheme="minorHAnsi"/>
          <w:sz w:val="28"/>
          <w:szCs w:val="28"/>
        </w:rPr>
        <w:t>No lawn care bill has been submitted yet for this current fiscal year.</w:t>
      </w:r>
    </w:p>
    <w:p w14:paraId="0382F796" w14:textId="77777777" w:rsidR="00FE2E8D" w:rsidRDefault="00FE2E8D" w:rsidP="00FE2E8D">
      <w:pPr>
        <w:rPr>
          <w:rFonts w:cstheme="minorHAnsi"/>
          <w:sz w:val="28"/>
          <w:szCs w:val="28"/>
        </w:rPr>
      </w:pPr>
      <w:r>
        <w:rPr>
          <w:rFonts w:cstheme="minorHAnsi"/>
          <w:sz w:val="28"/>
          <w:szCs w:val="28"/>
        </w:rPr>
        <w:t>There was a concern from a member of the public about a missing cornerstone. Sue and Val will check.</w:t>
      </w:r>
    </w:p>
    <w:p w14:paraId="5260DDCE" w14:textId="77777777" w:rsidR="00FE2E8D" w:rsidRDefault="00FE2E8D" w:rsidP="00FE2E8D">
      <w:pPr>
        <w:rPr>
          <w:rFonts w:cstheme="minorHAnsi"/>
          <w:sz w:val="28"/>
          <w:szCs w:val="28"/>
        </w:rPr>
      </w:pPr>
      <w:r>
        <w:rPr>
          <w:rFonts w:cstheme="minorHAnsi"/>
          <w:sz w:val="28"/>
          <w:szCs w:val="28"/>
        </w:rPr>
        <w:t>Sue moved to adjourn, Lucille seconded, passed. Meeting adjourned at 4:40 p.m.</w:t>
      </w:r>
    </w:p>
    <w:p w14:paraId="6929F708" w14:textId="77777777" w:rsidR="00FE2E8D" w:rsidRDefault="00FE2E8D" w:rsidP="00FE2E8D">
      <w:pPr>
        <w:rPr>
          <w:rFonts w:cstheme="minorHAnsi"/>
          <w:sz w:val="28"/>
          <w:szCs w:val="28"/>
        </w:rPr>
      </w:pPr>
      <w:r>
        <w:rPr>
          <w:rFonts w:cstheme="minorHAnsi"/>
          <w:sz w:val="28"/>
          <w:szCs w:val="28"/>
        </w:rPr>
        <w:t xml:space="preserve">Next meeting Sept. 14, </w:t>
      </w:r>
      <w:proofErr w:type="gramStart"/>
      <w:r>
        <w:rPr>
          <w:rFonts w:cstheme="minorHAnsi"/>
          <w:sz w:val="28"/>
          <w:szCs w:val="28"/>
        </w:rPr>
        <w:t>2021</w:t>
      </w:r>
      <w:proofErr w:type="gramEnd"/>
      <w:r>
        <w:rPr>
          <w:rFonts w:cstheme="minorHAnsi"/>
          <w:sz w:val="28"/>
          <w:szCs w:val="28"/>
        </w:rPr>
        <w:t xml:space="preserve"> at 3:30 p.m.</w:t>
      </w:r>
    </w:p>
    <w:p w14:paraId="09F6EDE3" w14:textId="77777777" w:rsidR="00FE2E8D" w:rsidRDefault="00FE2E8D" w:rsidP="00FE2E8D">
      <w:pPr>
        <w:rPr>
          <w:rFonts w:cstheme="minorHAnsi"/>
          <w:sz w:val="28"/>
          <w:szCs w:val="28"/>
        </w:rPr>
      </w:pPr>
      <w:r>
        <w:rPr>
          <w:rFonts w:cstheme="minorHAnsi"/>
          <w:sz w:val="28"/>
          <w:szCs w:val="28"/>
        </w:rPr>
        <w:t>Respectfully submitted,</w:t>
      </w:r>
    </w:p>
    <w:p w14:paraId="6110DA3B" w14:textId="77777777" w:rsidR="00FE2E8D" w:rsidRDefault="00FE2E8D" w:rsidP="00FE2E8D">
      <w:r>
        <w:rPr>
          <w:rFonts w:cstheme="minorHAnsi"/>
          <w:sz w:val="28"/>
          <w:szCs w:val="28"/>
        </w:rPr>
        <w:t>Lucille Campbell, Recording Secretary</w:t>
      </w:r>
    </w:p>
    <w:p w14:paraId="5736942E" w14:textId="63DF7FB3" w:rsidR="00433286" w:rsidRDefault="00433286"/>
    <w:p w14:paraId="1032F1D0" w14:textId="0D736EBD" w:rsidR="00433286" w:rsidRDefault="00433286"/>
    <w:p w14:paraId="206C08A7" w14:textId="6B94A6C9" w:rsidR="00433286" w:rsidRDefault="00433286"/>
    <w:p w14:paraId="40CF6F18" w14:textId="70E5D225" w:rsidR="00433286" w:rsidRDefault="00433286"/>
    <w:p w14:paraId="3BBBBAE5" w14:textId="2BFDBAEF" w:rsidR="00433286" w:rsidRDefault="00433286"/>
    <w:p w14:paraId="3FF93133" w14:textId="55E14B37" w:rsidR="00433286" w:rsidRDefault="00433286"/>
    <w:p w14:paraId="3F0F6714" w14:textId="77777777" w:rsidR="00433286" w:rsidRDefault="00433286"/>
    <w:p w14:paraId="28128EB2" w14:textId="3CC5E9D1" w:rsidR="003535F7" w:rsidRDefault="00B27426">
      <w:r>
        <w:rPr>
          <w:noProof/>
        </w:rPr>
        <mc:AlternateContent>
          <mc:Choice Requires="wps">
            <w:drawing>
              <wp:anchor distT="0" distB="0" distL="114300" distR="114300" simplePos="0" relativeHeight="251659264" behindDoc="0" locked="0" layoutInCell="1" allowOverlap="1" wp14:anchorId="0FA7BBCA" wp14:editId="15919384">
                <wp:simplePos x="0" y="0"/>
                <wp:positionH relativeFrom="column">
                  <wp:posOffset>1670678</wp:posOffset>
                </wp:positionH>
                <wp:positionV relativeFrom="paragraph">
                  <wp:posOffset>537341</wp:posOffset>
                </wp:positionV>
                <wp:extent cx="2533529" cy="1695606"/>
                <wp:effectExtent l="76200" t="209550" r="76835" b="209550"/>
                <wp:wrapNone/>
                <wp:docPr id="7" name="Text Box 7"/>
                <wp:cNvGraphicFramePr/>
                <a:graphic xmlns:a="http://schemas.openxmlformats.org/drawingml/2006/main">
                  <a:graphicData uri="http://schemas.microsoft.com/office/word/2010/wordprocessingShape">
                    <wps:wsp>
                      <wps:cNvSpPr txBox="1"/>
                      <wps:spPr>
                        <a:xfrm rot="20919415">
                          <a:off x="0" y="0"/>
                          <a:ext cx="2533529" cy="1695606"/>
                        </a:xfrm>
                        <a:prstGeom prst="rect">
                          <a:avLst/>
                        </a:prstGeom>
                        <a:noFill/>
                        <a:ln w="6350">
                          <a:noFill/>
                        </a:ln>
                      </wps:spPr>
                      <wps:txbx>
                        <w:txbxContent>
                          <w:p w14:paraId="7EF05960" w14:textId="4A4B71D9" w:rsidR="00B27426" w:rsidRPr="00736EE1" w:rsidRDefault="00BB3B9C" w:rsidP="00B27426">
                            <w:pPr>
                              <w:spacing w:after="0"/>
                              <w:jc w:val="center"/>
                              <w:rPr>
                                <w:rFonts w:ascii="Georgia" w:hAnsi="Georgia"/>
                                <w:color w:val="E7E6E6" w:themeColor="background2"/>
                                <w:sz w:val="32"/>
                                <w:szCs w:val="32"/>
                              </w:rPr>
                            </w:pPr>
                            <w:r>
                              <w:rPr>
                                <w:rFonts w:ascii="Georgia" w:hAnsi="Georgia"/>
                                <w:color w:val="E7E6E6" w:themeColor="background2"/>
                                <w:sz w:val="32"/>
                                <w:szCs w:val="32"/>
                              </w:rPr>
                              <w:t>This monum</w:t>
                            </w:r>
                            <w:r w:rsidR="009706F7">
                              <w:rPr>
                                <w:rFonts w:ascii="Georgia" w:hAnsi="Georgia"/>
                                <w:color w:val="E7E6E6" w:themeColor="background2"/>
                                <w:sz w:val="32"/>
                                <w:szCs w:val="32"/>
                              </w:rPr>
                              <w:t>ent</w:t>
                            </w:r>
                            <w:r w:rsidR="00B27426" w:rsidRPr="00736EE1">
                              <w:rPr>
                                <w:rFonts w:ascii="Georgia" w:hAnsi="Georgia"/>
                                <w:color w:val="E7E6E6" w:themeColor="background2"/>
                                <w:sz w:val="32"/>
                                <w:szCs w:val="32"/>
                              </w:rPr>
                              <w:t xml:space="preserve"> </w:t>
                            </w:r>
                            <w:r w:rsidR="009706F7">
                              <w:rPr>
                                <w:rFonts w:ascii="Georgia" w:hAnsi="Georgia"/>
                                <w:color w:val="E7E6E6" w:themeColor="background2"/>
                                <w:sz w:val="32"/>
                                <w:szCs w:val="32"/>
                              </w:rPr>
                              <w:t>is dedicated to</w:t>
                            </w:r>
                            <w:r w:rsidR="00B27426" w:rsidRPr="00736EE1">
                              <w:rPr>
                                <w:color w:val="E7E6E6" w:themeColor="background2"/>
                                <w:sz w:val="32"/>
                                <w:szCs w:val="32"/>
                              </w:rPr>
                              <w:t xml:space="preserve"> </w:t>
                            </w:r>
                            <w:r w:rsidR="009706F7">
                              <w:rPr>
                                <w:rFonts w:ascii="Georgia" w:hAnsi="Georgia"/>
                                <w:color w:val="E7E6E6" w:themeColor="background2"/>
                                <w:sz w:val="32"/>
                                <w:szCs w:val="32"/>
                              </w:rPr>
                              <w:t>those resting in</w:t>
                            </w:r>
                            <w:r w:rsidR="00E152F7">
                              <w:rPr>
                                <w:rFonts w:ascii="Georgia" w:hAnsi="Georgia"/>
                                <w:color w:val="E7E6E6" w:themeColor="background2"/>
                                <w:sz w:val="32"/>
                                <w:szCs w:val="32"/>
                              </w:rPr>
                              <w:t xml:space="preserve"> unmarked gr</w:t>
                            </w:r>
                            <w:r w:rsidR="00B27426" w:rsidRPr="00736EE1">
                              <w:rPr>
                                <w:rFonts w:ascii="Georgia" w:hAnsi="Georgia"/>
                                <w:color w:val="E7E6E6" w:themeColor="background2"/>
                                <w:sz w:val="32"/>
                                <w:szCs w:val="32"/>
                              </w:rPr>
                              <w:t xml:space="preserve">aves on these grounds. </w:t>
                            </w:r>
                          </w:p>
                          <w:p w14:paraId="64E76A08" w14:textId="77777777" w:rsidR="00B27426" w:rsidRPr="00B27426" w:rsidRDefault="00B27426" w:rsidP="00B27426">
                            <w:pPr>
                              <w:jc w:val="center"/>
                              <w:rPr>
                                <w:rFonts w:ascii="Georgia" w:hAnsi="Georgia"/>
                                <w:color w:val="E7E6E6" w:themeColor="background2"/>
                              </w:rPr>
                            </w:pPr>
                          </w:p>
                          <w:p w14:paraId="33728A31" w14:textId="5687D13A" w:rsidR="00B27426" w:rsidRPr="00736EE1" w:rsidRDefault="00B27426" w:rsidP="00B27426">
                            <w:pPr>
                              <w:spacing w:after="0"/>
                              <w:jc w:val="center"/>
                              <w:rPr>
                                <w:rFonts w:ascii="Georgia" w:hAnsi="Georgia"/>
                                <w:color w:val="E7E6E6" w:themeColor="background2"/>
                                <w:sz w:val="22"/>
                                <w:szCs w:val="22"/>
                              </w:rPr>
                            </w:pPr>
                            <w:r w:rsidRPr="00736EE1">
                              <w:rPr>
                                <w:rFonts w:ascii="Georgia" w:hAnsi="Georgia"/>
                                <w:color w:val="E7E6E6" w:themeColor="background2"/>
                                <w:sz w:val="22"/>
                                <w:szCs w:val="22"/>
                              </w:rPr>
                              <w:t>Grand Isle Cemetery Commission</w:t>
                            </w:r>
                          </w:p>
                          <w:p w14:paraId="0CD7E2B2" w14:textId="316CE6D2" w:rsidR="00B27426" w:rsidRPr="00736EE1" w:rsidRDefault="00B27426" w:rsidP="00B27426">
                            <w:pPr>
                              <w:jc w:val="center"/>
                              <w:rPr>
                                <w:rFonts w:ascii="Georgia" w:hAnsi="Georgia"/>
                                <w:color w:val="E7E6E6" w:themeColor="background2"/>
                                <w:sz w:val="22"/>
                                <w:szCs w:val="22"/>
                              </w:rPr>
                            </w:pPr>
                            <w:r w:rsidRPr="00736EE1">
                              <w:rPr>
                                <w:rFonts w:ascii="Georgia" w:hAnsi="Georgia"/>
                                <w:color w:val="E7E6E6" w:themeColor="background2"/>
                                <w:sz w:val="22"/>
                                <w:szCs w:val="22"/>
                              </w:rPr>
                              <w:t>2021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FA7BBCA" id="_x0000_t202" coordsize="21600,21600" o:spt="202" path="m,l,21600r21600,l21600,xe">
                <v:stroke joinstyle="miter"/>
                <v:path gradientshapeok="t" o:connecttype="rect"/>
              </v:shapetype>
              <v:shape id="Text Box 7" o:spid="_x0000_s1026" type="#_x0000_t202" style="position:absolute;margin-left:131.55pt;margin-top:42.3pt;width:199.5pt;height:133.5pt;rotation:-743380fd;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" filled="f" stroked="f" strokeweight=".5pt">
                <v:textbox>
                  <w:txbxContent>
                    <w:p w14:paraId="7EF05960" w14:textId="4A4B71D9" w:rsidR="00B27426" w:rsidRPr="00736EE1" w:rsidRDefault="00BB3B9C" w:rsidP="00B27426">
                      <w:pPr>
                        <w:spacing w:after="0"/>
                        <w:jc w:val="center"/>
                        <w:rPr>
                          <w:rFonts w:ascii="Georgia" w:hAnsi="Georgia"/>
                          <w:color w:val="E7E6E6" w:themeColor="background2"/>
                          <w:sz w:val="32"/>
                          <w:szCs w:val="32"/>
                        </w:rPr>
                      </w:pPr>
                      <w:r>
                        <w:rPr>
                          <w:rFonts w:ascii="Georgia" w:hAnsi="Georgia"/>
                          <w:color w:val="E7E6E6" w:themeColor="background2"/>
                          <w:sz w:val="32"/>
                          <w:szCs w:val="32"/>
                        </w:rPr>
                        <w:t>This monum</w:t>
                      </w:r>
                      <w:r w:rsidR="009706F7">
                        <w:rPr>
                          <w:rFonts w:ascii="Georgia" w:hAnsi="Georgia"/>
                          <w:color w:val="E7E6E6" w:themeColor="background2"/>
                          <w:sz w:val="32"/>
                          <w:szCs w:val="32"/>
                        </w:rPr>
                        <w:t>ent</w:t>
                      </w:r>
                      <w:r w:rsidR="00B27426" w:rsidRPr="00736EE1">
                        <w:rPr>
                          <w:rFonts w:ascii="Georgia" w:hAnsi="Georgia"/>
                          <w:color w:val="E7E6E6" w:themeColor="background2"/>
                          <w:sz w:val="32"/>
                          <w:szCs w:val="32"/>
                        </w:rPr>
                        <w:t xml:space="preserve"> </w:t>
                      </w:r>
                      <w:r w:rsidR="009706F7">
                        <w:rPr>
                          <w:rFonts w:ascii="Georgia" w:hAnsi="Georgia"/>
                          <w:color w:val="E7E6E6" w:themeColor="background2"/>
                          <w:sz w:val="32"/>
                          <w:szCs w:val="32"/>
                        </w:rPr>
                        <w:t>is dedicated to</w:t>
                      </w:r>
                      <w:r w:rsidR="00B27426" w:rsidRPr="00736EE1">
                        <w:rPr>
                          <w:color w:val="E7E6E6" w:themeColor="background2"/>
                          <w:sz w:val="32"/>
                          <w:szCs w:val="32"/>
                        </w:rPr>
                        <w:t xml:space="preserve"> </w:t>
                      </w:r>
                      <w:r w:rsidR="009706F7">
                        <w:rPr>
                          <w:rFonts w:ascii="Georgia" w:hAnsi="Georgia"/>
                          <w:color w:val="E7E6E6" w:themeColor="background2"/>
                          <w:sz w:val="32"/>
                          <w:szCs w:val="32"/>
                        </w:rPr>
                        <w:t>those resting in</w:t>
                      </w:r>
                      <w:r w:rsidR="00E152F7">
                        <w:rPr>
                          <w:rFonts w:ascii="Georgia" w:hAnsi="Georgia"/>
                          <w:color w:val="E7E6E6" w:themeColor="background2"/>
                          <w:sz w:val="32"/>
                          <w:szCs w:val="32"/>
                        </w:rPr>
                        <w:t xml:space="preserve"> unmarked gr</w:t>
                      </w:r>
                      <w:r w:rsidR="00B27426" w:rsidRPr="00736EE1">
                        <w:rPr>
                          <w:rFonts w:ascii="Georgia" w:hAnsi="Georgia"/>
                          <w:color w:val="E7E6E6" w:themeColor="background2"/>
                          <w:sz w:val="32"/>
                          <w:szCs w:val="32"/>
                        </w:rPr>
                        <w:t xml:space="preserve">aves on these grounds. </w:t>
                      </w:r>
                    </w:p>
                    <w:p w14:paraId="64E76A08" w14:textId="77777777" w:rsidR="00B27426" w:rsidRPr="00B27426" w:rsidRDefault="00B27426" w:rsidP="00B27426">
                      <w:pPr>
                        <w:jc w:val="center"/>
                        <w:rPr>
                          <w:rFonts w:ascii="Georgia" w:hAnsi="Georgia"/>
                          <w:color w:val="E7E6E6" w:themeColor="background2"/>
                        </w:rPr>
                      </w:pPr>
                    </w:p>
                    <w:p w14:paraId="33728A31" w14:textId="5687D13A" w:rsidR="00B27426" w:rsidRPr="00736EE1" w:rsidRDefault="00B27426" w:rsidP="00B27426">
                      <w:pPr>
                        <w:spacing w:after="0"/>
                        <w:jc w:val="center"/>
                        <w:rPr>
                          <w:rFonts w:ascii="Georgia" w:hAnsi="Georgia"/>
                          <w:color w:val="E7E6E6" w:themeColor="background2"/>
                          <w:sz w:val="22"/>
                          <w:szCs w:val="22"/>
                        </w:rPr>
                      </w:pPr>
                      <w:r w:rsidRPr="00736EE1">
                        <w:rPr>
                          <w:rFonts w:ascii="Georgia" w:hAnsi="Georgia"/>
                          <w:color w:val="E7E6E6" w:themeColor="background2"/>
                          <w:sz w:val="22"/>
                          <w:szCs w:val="22"/>
                        </w:rPr>
                        <w:t>Grand Isle Cemetery Commission</w:t>
                      </w:r>
                    </w:p>
                    <w:p w14:paraId="0CD7E2B2" w14:textId="316CE6D2" w:rsidR="00B27426" w:rsidRPr="00736EE1" w:rsidRDefault="00B27426" w:rsidP="00B27426">
                      <w:pPr>
                        <w:jc w:val="center"/>
                        <w:rPr>
                          <w:rFonts w:ascii="Georgia" w:hAnsi="Georgia"/>
                          <w:color w:val="E7E6E6" w:themeColor="background2"/>
                          <w:sz w:val="22"/>
                          <w:szCs w:val="22"/>
                        </w:rPr>
                      </w:pPr>
                      <w:r w:rsidRPr="00736EE1">
                        <w:rPr>
                          <w:rFonts w:ascii="Georgia" w:hAnsi="Georgia"/>
                          <w:color w:val="E7E6E6" w:themeColor="background2"/>
                          <w:sz w:val="22"/>
                          <w:szCs w:val="22"/>
                        </w:rPr>
                        <w:t>2021</w:t>
                      </w:r>
                    </w:p>
                  </w:txbxContent>
                </v:textbox>
              </v:shape>
            </w:pict>
          </mc:Fallback>
        </mc:AlternateContent>
      </w:r>
      <w:r w:rsidR="003535F7">
        <w:rPr>
          <w:noProof/>
        </w:rPr>
        <w:drawing>
          <wp:inline distT="0" distB="0" distL="0" distR="0" wp14:anchorId="19E17409" wp14:editId="1FB145D6">
            <wp:extent cx="5661025" cy="4572000"/>
            <wp:effectExtent l="0" t="0" r="0" b="0"/>
            <wp:docPr id="3" name="Picture 3" descr="Slant Marker - Granite Headstone Markers | AllHeadsto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lant Marker - Granite Headstone Markers | AllHeadston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61025" cy="4572000"/>
                    </a:xfrm>
                    <a:prstGeom prst="rect">
                      <a:avLst/>
                    </a:prstGeom>
                    <a:noFill/>
                    <a:ln>
                      <a:noFill/>
                    </a:ln>
                  </pic:spPr>
                </pic:pic>
              </a:graphicData>
            </a:graphic>
          </wp:inline>
        </w:drawing>
      </w:r>
    </w:p>
    <w:p w14:paraId="155F8AE6" w14:textId="78D50716" w:rsidR="00BB4CAF" w:rsidRDefault="00BB4CAF"/>
    <w:p w14:paraId="554FD4D3" w14:textId="157BEB93" w:rsidR="002632A9" w:rsidRDefault="000F67B4">
      <w:pPr>
        <w:rPr>
          <w:sz w:val="28"/>
          <w:szCs w:val="28"/>
        </w:rPr>
      </w:pPr>
      <w:r w:rsidRPr="00064855">
        <w:rPr>
          <w:sz w:val="28"/>
          <w:szCs w:val="28"/>
        </w:rPr>
        <w:t>Proposed design for unmarked graves monument</w:t>
      </w:r>
      <w:r w:rsidR="00203387" w:rsidRPr="00064855">
        <w:rPr>
          <w:sz w:val="28"/>
          <w:szCs w:val="28"/>
        </w:rPr>
        <w:t xml:space="preserve"> suggested by Grand Isle Cemetery Commissioners, Aug 10, 2021. To be installed on south-west side</w:t>
      </w:r>
      <w:r w:rsidR="00064855" w:rsidRPr="00064855">
        <w:rPr>
          <w:sz w:val="28"/>
          <w:szCs w:val="28"/>
        </w:rPr>
        <w:t xml:space="preserve"> of old section of Grand Isle Cemetery</w:t>
      </w:r>
      <w:r w:rsidR="002250FC">
        <w:rPr>
          <w:sz w:val="28"/>
          <w:szCs w:val="28"/>
        </w:rPr>
        <w:t xml:space="preserve">. </w:t>
      </w:r>
      <w:r w:rsidR="00054685">
        <w:rPr>
          <w:sz w:val="28"/>
          <w:szCs w:val="28"/>
        </w:rPr>
        <w:t>D</w:t>
      </w:r>
      <w:r w:rsidR="00054685">
        <w:rPr>
          <w:sz w:val="28"/>
          <w:szCs w:val="28"/>
        </w:rPr>
        <w:t>ark granite</w:t>
      </w:r>
      <w:r w:rsidR="00054685">
        <w:rPr>
          <w:sz w:val="28"/>
          <w:szCs w:val="28"/>
        </w:rPr>
        <w:t xml:space="preserve"> a</w:t>
      </w:r>
      <w:r w:rsidR="002250FC">
        <w:rPr>
          <w:sz w:val="28"/>
          <w:szCs w:val="28"/>
        </w:rPr>
        <w:t>t least 24”</w:t>
      </w:r>
      <w:r w:rsidR="000A2C14">
        <w:rPr>
          <w:sz w:val="28"/>
          <w:szCs w:val="28"/>
        </w:rPr>
        <w:t xml:space="preserve"> wide</w:t>
      </w:r>
      <w:r w:rsidR="00194008">
        <w:rPr>
          <w:sz w:val="28"/>
          <w:szCs w:val="28"/>
        </w:rPr>
        <w:t xml:space="preserve"> and on a base</w:t>
      </w:r>
      <w:r w:rsidR="00054685">
        <w:rPr>
          <w:sz w:val="28"/>
          <w:szCs w:val="28"/>
        </w:rPr>
        <w:t xml:space="preserve">. </w:t>
      </w:r>
    </w:p>
    <w:p w14:paraId="1152EB98" w14:textId="3524E9A8" w:rsidR="00290CBC" w:rsidRDefault="00290CBC">
      <w:pPr>
        <w:rPr>
          <w:sz w:val="28"/>
          <w:szCs w:val="28"/>
        </w:rPr>
      </w:pPr>
    </w:p>
    <w:p w14:paraId="79B87085" w14:textId="77777777" w:rsidR="00290CBC" w:rsidRPr="00290CBC" w:rsidRDefault="00290CBC" w:rsidP="00290CBC">
      <w:pPr>
        <w:spacing w:before="100" w:beforeAutospacing="1" w:after="100" w:afterAutospacing="1" w:line="240" w:lineRule="auto"/>
        <w:outlineLvl w:val="2"/>
        <w:rPr>
          <w:rFonts w:ascii="Times New Roman" w:eastAsia="Times New Roman" w:hAnsi="Times New Roman" w:cs="Times New Roman"/>
          <w:b/>
          <w:bCs/>
          <w:sz w:val="27"/>
          <w:szCs w:val="27"/>
        </w:rPr>
      </w:pPr>
      <w:r w:rsidRPr="00290CBC">
        <w:rPr>
          <w:rFonts w:ascii="Times New Roman" w:eastAsia="Times New Roman" w:hAnsi="Times New Roman" w:cs="Times New Roman"/>
          <w:b/>
          <w:bCs/>
          <w:sz w:val="27"/>
          <w:szCs w:val="27"/>
        </w:rPr>
        <w:t>Slant on Base common sizes</w:t>
      </w:r>
    </w:p>
    <w:p w14:paraId="33C1A051" w14:textId="77777777" w:rsidR="00290CBC" w:rsidRPr="00290CBC" w:rsidRDefault="00290CBC" w:rsidP="00290CBC">
      <w:pPr>
        <w:numPr>
          <w:ilvl w:val="0"/>
          <w:numId w:val="2"/>
        </w:numPr>
        <w:spacing w:before="100" w:beforeAutospacing="1" w:after="100" w:afterAutospacing="1" w:line="240" w:lineRule="auto"/>
        <w:rPr>
          <w:rFonts w:ascii="Times New Roman" w:eastAsia="Times New Roman" w:hAnsi="Times New Roman" w:cs="Times New Roman"/>
        </w:rPr>
      </w:pPr>
      <w:r w:rsidRPr="00290CBC">
        <w:rPr>
          <w:rFonts w:ascii="Times New Roman" w:eastAsia="Times New Roman" w:hAnsi="Times New Roman" w:cs="Times New Roman"/>
        </w:rPr>
        <w:t>Single grave. One name. 24” x 10” x 16” (Slant on Base. 34” x 14” x 6”)</w:t>
      </w:r>
    </w:p>
    <w:p w14:paraId="263022F6" w14:textId="77777777" w:rsidR="00290CBC" w:rsidRPr="00290CBC" w:rsidRDefault="00290CBC" w:rsidP="00290CBC">
      <w:pPr>
        <w:numPr>
          <w:ilvl w:val="0"/>
          <w:numId w:val="2"/>
        </w:numPr>
        <w:spacing w:before="100" w:beforeAutospacing="1" w:after="100" w:afterAutospacing="1" w:line="240" w:lineRule="auto"/>
        <w:rPr>
          <w:rFonts w:ascii="Times New Roman" w:eastAsia="Times New Roman" w:hAnsi="Times New Roman" w:cs="Times New Roman"/>
        </w:rPr>
      </w:pPr>
      <w:r w:rsidRPr="00290CBC">
        <w:rPr>
          <w:rFonts w:ascii="Times New Roman" w:eastAsia="Times New Roman" w:hAnsi="Times New Roman" w:cs="Times New Roman"/>
        </w:rPr>
        <w:t>Single grave. Two names. 30” x 10” x 16” (Slant on Base. 40” x 14” x 6”)</w:t>
      </w:r>
    </w:p>
    <w:p w14:paraId="1FBA018C" w14:textId="77777777" w:rsidR="00290CBC" w:rsidRPr="00290CBC" w:rsidRDefault="00290CBC" w:rsidP="00290CBC">
      <w:pPr>
        <w:numPr>
          <w:ilvl w:val="0"/>
          <w:numId w:val="2"/>
        </w:numPr>
        <w:spacing w:before="100" w:beforeAutospacing="1" w:after="100" w:afterAutospacing="1" w:line="240" w:lineRule="auto"/>
        <w:rPr>
          <w:rFonts w:ascii="Times New Roman" w:eastAsia="Times New Roman" w:hAnsi="Times New Roman" w:cs="Times New Roman"/>
        </w:rPr>
      </w:pPr>
      <w:r w:rsidRPr="00290CBC">
        <w:rPr>
          <w:rFonts w:ascii="Times New Roman" w:eastAsia="Times New Roman" w:hAnsi="Times New Roman" w:cs="Times New Roman"/>
        </w:rPr>
        <w:t>Double grave. Two names. 36” x 10” x 16” (Slant on Base. 48” x 14” x 6”) Can be larger depending on amount of artwork.</w:t>
      </w:r>
    </w:p>
    <w:p w14:paraId="3DDA2AF5" w14:textId="77777777" w:rsidR="00290CBC" w:rsidRPr="00290CBC" w:rsidRDefault="00290CBC" w:rsidP="006658E0">
      <w:pPr>
        <w:numPr>
          <w:ilvl w:val="0"/>
          <w:numId w:val="2"/>
        </w:numPr>
        <w:spacing w:before="100" w:beforeAutospacing="1" w:after="0" w:line="240" w:lineRule="auto"/>
        <w:rPr>
          <w:rFonts w:ascii="Times New Roman" w:eastAsia="Times New Roman" w:hAnsi="Times New Roman" w:cs="Times New Roman"/>
        </w:rPr>
      </w:pPr>
      <w:r w:rsidRPr="00290CBC">
        <w:rPr>
          <w:rFonts w:ascii="Times New Roman" w:eastAsia="Times New Roman" w:hAnsi="Times New Roman" w:cs="Times New Roman"/>
        </w:rPr>
        <w:t>Infant marker. 20” x 10” x 16” (Slant on Base. 30” x 14” x 6”)</w:t>
      </w:r>
    </w:p>
    <w:p w14:paraId="29A531A7" w14:textId="71AD94B2" w:rsidR="00B27426" w:rsidRPr="006658E0" w:rsidRDefault="00D83282">
      <w:pPr>
        <w:rPr>
          <w:sz w:val="22"/>
          <w:szCs w:val="22"/>
        </w:rPr>
      </w:pPr>
      <w:r w:rsidRPr="006658E0">
        <w:rPr>
          <w:sz w:val="22"/>
          <w:szCs w:val="22"/>
        </w:rPr>
        <w:t>http://pattenmonument.com/knowledge-center/5-steps-to-selecting-a-monument/step-2-size/</w:t>
      </w:r>
    </w:p>
    <w:sectPr w:rsidR="00B27426" w:rsidRPr="006658E0" w:rsidSect="00FE2E8D">
      <w:pgSz w:w="12240" w:h="15840"/>
      <w:pgMar w:top="117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13066C"/>
    <w:multiLevelType w:val="multilevel"/>
    <w:tmpl w:val="2AA2C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AB262CA"/>
    <w:multiLevelType w:val="multilevel"/>
    <w:tmpl w:val="77C2E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5F7"/>
    <w:rsid w:val="00014866"/>
    <w:rsid w:val="00054685"/>
    <w:rsid w:val="00064855"/>
    <w:rsid w:val="00080AE0"/>
    <w:rsid w:val="000A2C14"/>
    <w:rsid w:val="000C02A2"/>
    <w:rsid w:val="000F67B4"/>
    <w:rsid w:val="00165B9B"/>
    <w:rsid w:val="00194008"/>
    <w:rsid w:val="00203387"/>
    <w:rsid w:val="002250FC"/>
    <w:rsid w:val="00262209"/>
    <w:rsid w:val="002632A9"/>
    <w:rsid w:val="00273F35"/>
    <w:rsid w:val="00290CBC"/>
    <w:rsid w:val="003535F7"/>
    <w:rsid w:val="00357CFC"/>
    <w:rsid w:val="00382B16"/>
    <w:rsid w:val="00433286"/>
    <w:rsid w:val="0047217E"/>
    <w:rsid w:val="004B4803"/>
    <w:rsid w:val="004F2D68"/>
    <w:rsid w:val="00662223"/>
    <w:rsid w:val="006658E0"/>
    <w:rsid w:val="006F40A2"/>
    <w:rsid w:val="00701221"/>
    <w:rsid w:val="00736EE1"/>
    <w:rsid w:val="008A29B8"/>
    <w:rsid w:val="00963F2B"/>
    <w:rsid w:val="009706F7"/>
    <w:rsid w:val="009C7648"/>
    <w:rsid w:val="00A04520"/>
    <w:rsid w:val="00A35267"/>
    <w:rsid w:val="00A94CE6"/>
    <w:rsid w:val="00B1056D"/>
    <w:rsid w:val="00B27426"/>
    <w:rsid w:val="00B75F47"/>
    <w:rsid w:val="00BB3B9C"/>
    <w:rsid w:val="00BB4CAF"/>
    <w:rsid w:val="00C253AE"/>
    <w:rsid w:val="00CA78EE"/>
    <w:rsid w:val="00D7366E"/>
    <w:rsid w:val="00D83282"/>
    <w:rsid w:val="00DC4945"/>
    <w:rsid w:val="00DD69AE"/>
    <w:rsid w:val="00DF555C"/>
    <w:rsid w:val="00E152F7"/>
    <w:rsid w:val="00E7074F"/>
    <w:rsid w:val="00EC3AF2"/>
    <w:rsid w:val="00FE2E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75064"/>
  <w15:chartTrackingRefBased/>
  <w15:docId w15:val="{6E91C3DB-A854-4C0C-B317-14D85C469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Calibr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290CB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A35267"/>
    <w:pPr>
      <w:framePr w:w="7920" w:h="1980" w:hRule="exact" w:hSpace="180" w:wrap="auto" w:hAnchor="page" w:xAlign="center" w:yAlign="bottom"/>
      <w:spacing w:after="0" w:line="240" w:lineRule="auto"/>
      <w:ind w:left="2880"/>
    </w:pPr>
    <w:rPr>
      <w:rFonts w:ascii="Georgia" w:eastAsiaTheme="majorEastAsia" w:hAnsi="Georgia" w:cstheme="majorBidi"/>
    </w:rPr>
  </w:style>
  <w:style w:type="character" w:customStyle="1" w:styleId="Heading3Char">
    <w:name w:val="Heading 3 Char"/>
    <w:basedOn w:val="DefaultParagraphFont"/>
    <w:link w:val="Heading3"/>
    <w:uiPriority w:val="9"/>
    <w:rsid w:val="00290CBC"/>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4708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555</Words>
  <Characters>3168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Lucille Campbell</dc:creator>
  <cp:keywords/>
  <dc:description/>
  <cp:lastModifiedBy>Lucille Campbell</cp:lastModifiedBy>
  <cp:revision>3</cp:revision>
  <dcterms:created xsi:type="dcterms:W3CDTF">2021-08-11T16:53:00Z</dcterms:created>
  <dcterms:modified xsi:type="dcterms:W3CDTF">2021-08-11T16:54:00Z</dcterms:modified>
</cp:coreProperties>
</file>