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E944" w14:textId="77777777" w:rsidR="00240056" w:rsidRPr="00155D47" w:rsidRDefault="00240056" w:rsidP="00240056">
      <w:pPr>
        <w:jc w:val="center"/>
        <w:rPr>
          <w:sz w:val="28"/>
          <w:szCs w:val="28"/>
        </w:rPr>
      </w:pPr>
      <w:r w:rsidRPr="00155D47">
        <w:rPr>
          <w:sz w:val="28"/>
          <w:szCs w:val="28"/>
        </w:rPr>
        <w:t>GRAND ISLE CEMETERY COMMISSION MEETING MINUTES</w:t>
      </w:r>
    </w:p>
    <w:p w14:paraId="1E01B8D6" w14:textId="47502FD8" w:rsidR="00240056" w:rsidRPr="00155D47" w:rsidRDefault="00240056" w:rsidP="00240056">
      <w:pPr>
        <w:spacing w:after="0"/>
        <w:ind w:firstLine="720"/>
        <w:jc w:val="center"/>
        <w:rPr>
          <w:sz w:val="28"/>
          <w:szCs w:val="28"/>
        </w:rPr>
      </w:pPr>
      <w:r>
        <w:rPr>
          <w:sz w:val="28"/>
          <w:szCs w:val="28"/>
        </w:rPr>
        <w:t>August 16</w:t>
      </w:r>
      <w:r w:rsidRPr="00155D47">
        <w:rPr>
          <w:sz w:val="28"/>
          <w:szCs w:val="28"/>
        </w:rPr>
        <w:t>, 2022, 3:30 p.m., Grand Isle Town Office</w:t>
      </w:r>
    </w:p>
    <w:p w14:paraId="431CA922" w14:textId="77777777" w:rsidR="00240056" w:rsidRPr="00155D47" w:rsidRDefault="00240056" w:rsidP="00240056">
      <w:pPr>
        <w:spacing w:after="0"/>
        <w:ind w:firstLine="720"/>
        <w:rPr>
          <w:sz w:val="28"/>
          <w:szCs w:val="28"/>
        </w:rPr>
      </w:pPr>
    </w:p>
    <w:p w14:paraId="3D914A74" w14:textId="0CC64DBE" w:rsidR="00240056" w:rsidRPr="00155D47" w:rsidRDefault="00240056" w:rsidP="00240056">
      <w:pPr>
        <w:spacing w:after="0"/>
        <w:rPr>
          <w:sz w:val="28"/>
          <w:szCs w:val="28"/>
        </w:rPr>
      </w:pPr>
      <w:r w:rsidRPr="00155D47">
        <w:rPr>
          <w:sz w:val="28"/>
          <w:szCs w:val="28"/>
        </w:rPr>
        <w:t>Meeting was called to order by Ilyo McCray, Chair, at 3:</w:t>
      </w:r>
      <w:r>
        <w:rPr>
          <w:sz w:val="28"/>
          <w:szCs w:val="28"/>
        </w:rPr>
        <w:t>45</w:t>
      </w:r>
      <w:r w:rsidRPr="00155D47">
        <w:rPr>
          <w:sz w:val="28"/>
          <w:szCs w:val="28"/>
        </w:rPr>
        <w:t xml:space="preserve"> p.m. </w:t>
      </w:r>
    </w:p>
    <w:p w14:paraId="09E21A76" w14:textId="790BDB70" w:rsidR="00240056" w:rsidRDefault="00240056" w:rsidP="00240056">
      <w:pPr>
        <w:spacing w:after="0"/>
        <w:rPr>
          <w:rFonts w:cstheme="minorHAnsi"/>
          <w:sz w:val="28"/>
          <w:szCs w:val="28"/>
        </w:rPr>
      </w:pPr>
      <w:r w:rsidRPr="00155D47">
        <w:rPr>
          <w:sz w:val="28"/>
          <w:szCs w:val="28"/>
        </w:rPr>
        <w:t xml:space="preserve">Commissioners present: </w:t>
      </w:r>
      <w:r w:rsidRPr="00155D47">
        <w:rPr>
          <w:rFonts w:cstheme="minorHAnsi"/>
          <w:sz w:val="28"/>
          <w:szCs w:val="28"/>
        </w:rPr>
        <w:t>Lucille Campbell, Valerie Hunter, Sue Lawrence, Ilyo McCray</w:t>
      </w:r>
      <w:r>
        <w:rPr>
          <w:rFonts w:cstheme="minorHAnsi"/>
          <w:sz w:val="28"/>
          <w:szCs w:val="28"/>
        </w:rPr>
        <w:t xml:space="preserve">, </w:t>
      </w:r>
      <w:r w:rsidRPr="00155D47">
        <w:rPr>
          <w:rFonts w:cstheme="minorHAnsi"/>
          <w:sz w:val="28"/>
          <w:szCs w:val="28"/>
        </w:rPr>
        <w:t>Jane Pomykala</w:t>
      </w:r>
      <w:r>
        <w:rPr>
          <w:rFonts w:cstheme="minorHAnsi"/>
          <w:sz w:val="28"/>
          <w:szCs w:val="28"/>
        </w:rPr>
        <w:t>.</w:t>
      </w:r>
    </w:p>
    <w:p w14:paraId="421DDDEF" w14:textId="77777777" w:rsidR="00240056" w:rsidRPr="00155D47" w:rsidRDefault="00240056" w:rsidP="00240056">
      <w:pPr>
        <w:spacing w:after="0"/>
        <w:rPr>
          <w:rFonts w:cstheme="minorHAnsi"/>
          <w:sz w:val="28"/>
          <w:szCs w:val="28"/>
        </w:rPr>
      </w:pPr>
    </w:p>
    <w:p w14:paraId="0ED7F517" w14:textId="77777777" w:rsidR="00240056" w:rsidRPr="00155D47" w:rsidRDefault="00240056" w:rsidP="00240056">
      <w:pPr>
        <w:spacing w:after="0"/>
        <w:rPr>
          <w:rFonts w:cstheme="minorHAnsi"/>
          <w:sz w:val="28"/>
          <w:szCs w:val="28"/>
        </w:rPr>
      </w:pPr>
      <w:r w:rsidRPr="00155D47">
        <w:rPr>
          <w:rFonts w:cstheme="minorHAnsi"/>
          <w:sz w:val="28"/>
          <w:szCs w:val="28"/>
        </w:rPr>
        <w:t>Guests: None</w:t>
      </w:r>
    </w:p>
    <w:p w14:paraId="0DE22FFA" w14:textId="77777777" w:rsidR="00240056" w:rsidRPr="00155D47" w:rsidRDefault="00240056" w:rsidP="00240056">
      <w:pPr>
        <w:spacing w:after="0"/>
        <w:rPr>
          <w:rFonts w:cstheme="minorHAnsi"/>
          <w:sz w:val="28"/>
          <w:szCs w:val="28"/>
        </w:rPr>
      </w:pPr>
    </w:p>
    <w:p w14:paraId="39573B46" w14:textId="572D444E" w:rsidR="00240056" w:rsidRDefault="00240056" w:rsidP="00240056">
      <w:pPr>
        <w:rPr>
          <w:rFonts w:cstheme="minorHAnsi"/>
          <w:sz w:val="28"/>
          <w:szCs w:val="28"/>
        </w:rPr>
      </w:pPr>
      <w:r w:rsidRPr="00155D47">
        <w:rPr>
          <w:rFonts w:cstheme="minorHAnsi"/>
          <w:sz w:val="28"/>
          <w:szCs w:val="28"/>
        </w:rPr>
        <w:t>Additions to agenda:</w:t>
      </w:r>
    </w:p>
    <w:p w14:paraId="7DD91E03" w14:textId="20DE842C" w:rsidR="00E3736C" w:rsidRDefault="00240056" w:rsidP="00240056">
      <w:pPr>
        <w:spacing w:after="0"/>
        <w:rPr>
          <w:rFonts w:cstheme="minorHAnsi"/>
          <w:sz w:val="28"/>
          <w:szCs w:val="28"/>
        </w:rPr>
      </w:pPr>
      <w:r>
        <w:rPr>
          <w:rFonts w:cstheme="minorHAnsi"/>
          <w:sz w:val="28"/>
          <w:szCs w:val="28"/>
        </w:rPr>
        <w:tab/>
      </w:r>
      <w:r w:rsidR="00FB09C9">
        <w:rPr>
          <w:rFonts w:cstheme="minorHAnsi"/>
          <w:sz w:val="28"/>
          <w:szCs w:val="28"/>
        </w:rPr>
        <w:t xml:space="preserve">Adam White, </w:t>
      </w:r>
      <w:r>
        <w:rPr>
          <w:rFonts w:cstheme="minorHAnsi"/>
          <w:sz w:val="28"/>
          <w:szCs w:val="28"/>
        </w:rPr>
        <w:t xml:space="preserve">Selectboard </w:t>
      </w:r>
      <w:r w:rsidR="00FB09C9">
        <w:rPr>
          <w:rFonts w:cstheme="minorHAnsi"/>
          <w:sz w:val="28"/>
          <w:szCs w:val="28"/>
        </w:rPr>
        <w:t>chair, r</w:t>
      </w:r>
      <w:r>
        <w:rPr>
          <w:rFonts w:cstheme="minorHAnsi"/>
          <w:sz w:val="28"/>
          <w:szCs w:val="28"/>
        </w:rPr>
        <w:t>equests that the 2023-24 budget be sent to them by Nov. 1</w:t>
      </w:r>
      <w:r w:rsidR="00E3736C">
        <w:rPr>
          <w:rFonts w:cstheme="minorHAnsi"/>
          <w:sz w:val="28"/>
          <w:szCs w:val="28"/>
        </w:rPr>
        <w:t>,</w:t>
      </w:r>
      <w:r>
        <w:rPr>
          <w:rFonts w:cstheme="minorHAnsi"/>
          <w:sz w:val="28"/>
          <w:szCs w:val="28"/>
        </w:rPr>
        <w:t xml:space="preserve"> </w:t>
      </w:r>
      <w:r w:rsidR="00E3736C">
        <w:rPr>
          <w:rFonts w:cstheme="minorHAnsi"/>
          <w:sz w:val="28"/>
          <w:szCs w:val="28"/>
        </w:rPr>
        <w:t>to</w:t>
      </w:r>
      <w:r>
        <w:rPr>
          <w:rFonts w:cstheme="minorHAnsi"/>
          <w:sz w:val="28"/>
          <w:szCs w:val="28"/>
        </w:rPr>
        <w:t xml:space="preserve"> be presented at the Nov. 5 Selectboard meeting. </w:t>
      </w:r>
    </w:p>
    <w:p w14:paraId="2673A3CC" w14:textId="7090CB6E" w:rsidR="00240056" w:rsidRDefault="00240056" w:rsidP="00240056">
      <w:pPr>
        <w:spacing w:after="0"/>
        <w:rPr>
          <w:rFonts w:cstheme="minorHAnsi"/>
          <w:sz w:val="28"/>
          <w:szCs w:val="28"/>
        </w:rPr>
      </w:pPr>
      <w:r>
        <w:rPr>
          <w:rFonts w:cstheme="minorHAnsi"/>
          <w:sz w:val="28"/>
          <w:szCs w:val="28"/>
        </w:rPr>
        <w:t>Other items of concern from the Selectboard:</w:t>
      </w:r>
    </w:p>
    <w:p w14:paraId="28669FA4" w14:textId="7F2F4E4D" w:rsidR="00E3736C" w:rsidRDefault="00B76519" w:rsidP="00240056">
      <w:pPr>
        <w:spacing w:after="0"/>
        <w:rPr>
          <w:rFonts w:cstheme="minorHAnsi"/>
          <w:sz w:val="28"/>
          <w:szCs w:val="28"/>
        </w:rPr>
      </w:pPr>
      <w:r>
        <w:rPr>
          <w:rFonts w:cstheme="minorHAnsi"/>
          <w:sz w:val="28"/>
          <w:szCs w:val="28"/>
        </w:rPr>
        <w:t xml:space="preserve">    </w:t>
      </w:r>
      <w:r w:rsidR="00240056">
        <w:rPr>
          <w:rFonts w:cstheme="minorHAnsi"/>
          <w:sz w:val="28"/>
          <w:szCs w:val="28"/>
        </w:rPr>
        <w:t xml:space="preserve">invoices </w:t>
      </w:r>
      <w:r w:rsidR="00E3736C">
        <w:rPr>
          <w:rFonts w:cstheme="minorHAnsi"/>
          <w:sz w:val="28"/>
          <w:szCs w:val="28"/>
        </w:rPr>
        <w:t xml:space="preserve"> - Cemetery policy already in place to approve</w:t>
      </w:r>
      <w:r w:rsidR="00CE6276">
        <w:rPr>
          <w:rFonts w:cstheme="minorHAnsi"/>
          <w:sz w:val="28"/>
          <w:szCs w:val="28"/>
        </w:rPr>
        <w:t xml:space="preserve"> invoices for payment</w:t>
      </w:r>
      <w:r w:rsidR="002900F2">
        <w:rPr>
          <w:rFonts w:cstheme="minorHAnsi"/>
          <w:sz w:val="28"/>
          <w:szCs w:val="28"/>
        </w:rPr>
        <w:t>.</w:t>
      </w:r>
    </w:p>
    <w:p w14:paraId="0ED16D0C" w14:textId="0D40D927" w:rsidR="00240056" w:rsidRDefault="00B76519" w:rsidP="00240056">
      <w:pPr>
        <w:spacing w:after="0"/>
        <w:rPr>
          <w:rFonts w:cstheme="minorHAnsi"/>
          <w:sz w:val="28"/>
          <w:szCs w:val="28"/>
        </w:rPr>
      </w:pPr>
      <w:r>
        <w:rPr>
          <w:rFonts w:cstheme="minorHAnsi"/>
          <w:sz w:val="28"/>
          <w:szCs w:val="28"/>
        </w:rPr>
        <w:t xml:space="preserve">    </w:t>
      </w:r>
      <w:r w:rsidR="00240056">
        <w:rPr>
          <w:rFonts w:cstheme="minorHAnsi"/>
          <w:sz w:val="28"/>
          <w:szCs w:val="28"/>
        </w:rPr>
        <w:t>time sheets</w:t>
      </w:r>
      <w:r w:rsidR="00E3736C">
        <w:rPr>
          <w:rFonts w:cstheme="minorHAnsi"/>
          <w:sz w:val="28"/>
          <w:szCs w:val="28"/>
        </w:rPr>
        <w:t xml:space="preserve"> – does not apply to Cemetery</w:t>
      </w:r>
      <w:r w:rsidR="00240056">
        <w:rPr>
          <w:rFonts w:cstheme="minorHAnsi"/>
          <w:sz w:val="28"/>
          <w:szCs w:val="28"/>
        </w:rPr>
        <w:t xml:space="preserve"> </w:t>
      </w:r>
    </w:p>
    <w:p w14:paraId="3D6AD520" w14:textId="54DBD35D" w:rsidR="00E3736C" w:rsidRDefault="00B76519" w:rsidP="00240056">
      <w:pPr>
        <w:spacing w:after="0"/>
        <w:rPr>
          <w:rFonts w:cstheme="minorHAnsi"/>
          <w:sz w:val="28"/>
          <w:szCs w:val="28"/>
        </w:rPr>
      </w:pPr>
      <w:r>
        <w:rPr>
          <w:rFonts w:cstheme="minorHAnsi"/>
          <w:sz w:val="28"/>
          <w:szCs w:val="28"/>
        </w:rPr>
        <w:t xml:space="preserve">   </w:t>
      </w:r>
      <w:r w:rsidR="00E3736C">
        <w:rPr>
          <w:rFonts w:cstheme="minorHAnsi"/>
          <w:sz w:val="28"/>
          <w:szCs w:val="28"/>
        </w:rPr>
        <w:t>internal control policies – Commissioners will wait for more information</w:t>
      </w:r>
      <w:r w:rsidR="002900F2">
        <w:rPr>
          <w:rFonts w:cstheme="minorHAnsi"/>
          <w:sz w:val="28"/>
          <w:szCs w:val="28"/>
        </w:rPr>
        <w:t>.</w:t>
      </w:r>
    </w:p>
    <w:p w14:paraId="2B5ACB03" w14:textId="552AF500" w:rsidR="00E3736C" w:rsidRDefault="00E3736C" w:rsidP="00240056">
      <w:pPr>
        <w:spacing w:after="0"/>
        <w:rPr>
          <w:rFonts w:cstheme="minorHAnsi"/>
          <w:sz w:val="28"/>
          <w:szCs w:val="28"/>
        </w:rPr>
      </w:pPr>
    </w:p>
    <w:p w14:paraId="6C05E2B4" w14:textId="24DFE859" w:rsidR="00E3736C" w:rsidRDefault="00E3736C" w:rsidP="00240056">
      <w:pPr>
        <w:spacing w:after="0"/>
        <w:rPr>
          <w:rFonts w:cstheme="minorHAnsi"/>
          <w:sz w:val="28"/>
          <w:szCs w:val="28"/>
        </w:rPr>
      </w:pPr>
      <w:r>
        <w:rPr>
          <w:rFonts w:cstheme="minorHAnsi"/>
          <w:sz w:val="28"/>
          <w:szCs w:val="28"/>
        </w:rPr>
        <w:t>Val moved to approve the minutes of June 14, 2022 and June 23, 2022 as written. Sue seconded. All in favor.</w:t>
      </w:r>
    </w:p>
    <w:p w14:paraId="3CE161D8" w14:textId="2D736832" w:rsidR="00E3736C" w:rsidRDefault="00E3736C" w:rsidP="00240056">
      <w:pPr>
        <w:spacing w:after="0"/>
        <w:rPr>
          <w:rFonts w:cstheme="minorHAnsi"/>
          <w:sz w:val="28"/>
          <w:szCs w:val="28"/>
        </w:rPr>
      </w:pPr>
    </w:p>
    <w:p w14:paraId="3F712001" w14:textId="0FCC1E20" w:rsidR="00E3736C" w:rsidRDefault="00E3736C" w:rsidP="00240056">
      <w:pPr>
        <w:spacing w:after="0"/>
        <w:rPr>
          <w:rFonts w:cstheme="minorHAnsi"/>
          <w:sz w:val="28"/>
          <w:szCs w:val="28"/>
        </w:rPr>
      </w:pPr>
      <w:r>
        <w:rPr>
          <w:rFonts w:cstheme="minorHAnsi"/>
          <w:sz w:val="28"/>
          <w:szCs w:val="28"/>
        </w:rPr>
        <w:t xml:space="preserve">Financial Report </w:t>
      </w:r>
      <w:r w:rsidR="009141AE">
        <w:rPr>
          <w:rFonts w:cstheme="minorHAnsi"/>
          <w:sz w:val="28"/>
          <w:szCs w:val="28"/>
        </w:rPr>
        <w:t xml:space="preserve">for </w:t>
      </w:r>
      <w:r>
        <w:rPr>
          <w:rFonts w:cstheme="minorHAnsi"/>
          <w:sz w:val="28"/>
          <w:szCs w:val="28"/>
        </w:rPr>
        <w:t>year ending June 30, 2022</w:t>
      </w:r>
      <w:r w:rsidR="001B4D5A">
        <w:rPr>
          <w:rFonts w:cstheme="minorHAnsi"/>
          <w:sz w:val="28"/>
          <w:szCs w:val="28"/>
        </w:rPr>
        <w:t xml:space="preserve"> was read. Figures checked with bank statements. No issues noticed.</w:t>
      </w:r>
    </w:p>
    <w:p w14:paraId="38AD460A" w14:textId="6A64AD18" w:rsidR="001B4D5A" w:rsidRDefault="001B4D5A" w:rsidP="00240056">
      <w:pPr>
        <w:spacing w:after="0"/>
        <w:rPr>
          <w:rFonts w:cstheme="minorHAnsi"/>
          <w:sz w:val="28"/>
          <w:szCs w:val="28"/>
        </w:rPr>
      </w:pPr>
    </w:p>
    <w:p w14:paraId="33516C27" w14:textId="47A1DE0D" w:rsidR="001B4D5A" w:rsidRDefault="001B4D5A" w:rsidP="00240056">
      <w:pPr>
        <w:spacing w:after="0"/>
        <w:rPr>
          <w:rFonts w:cstheme="minorHAnsi"/>
          <w:sz w:val="28"/>
          <w:szCs w:val="28"/>
        </w:rPr>
      </w:pPr>
      <w:r>
        <w:rPr>
          <w:rFonts w:cstheme="minorHAnsi"/>
          <w:sz w:val="28"/>
          <w:szCs w:val="28"/>
        </w:rPr>
        <w:t>No statement for lawn care for July has been received.</w:t>
      </w:r>
    </w:p>
    <w:p w14:paraId="00E16CF5" w14:textId="631D9D30" w:rsidR="001B4D5A" w:rsidRDefault="001B4D5A" w:rsidP="00240056">
      <w:pPr>
        <w:spacing w:after="0"/>
        <w:rPr>
          <w:rFonts w:cstheme="minorHAnsi"/>
          <w:sz w:val="28"/>
          <w:szCs w:val="28"/>
        </w:rPr>
      </w:pPr>
    </w:p>
    <w:p w14:paraId="5E5FD76D" w14:textId="5CAA8A08" w:rsidR="000C0B53" w:rsidRDefault="001B4D5A" w:rsidP="00240056">
      <w:pPr>
        <w:spacing w:after="0"/>
        <w:rPr>
          <w:rFonts w:cstheme="minorHAnsi"/>
          <w:sz w:val="28"/>
          <w:szCs w:val="28"/>
        </w:rPr>
      </w:pPr>
      <w:r>
        <w:rPr>
          <w:rFonts w:cstheme="minorHAnsi"/>
          <w:sz w:val="28"/>
          <w:szCs w:val="28"/>
        </w:rPr>
        <w:t>Burial/Lot Sales</w:t>
      </w:r>
      <w:r w:rsidR="001441A0">
        <w:rPr>
          <w:rFonts w:cstheme="minorHAnsi"/>
          <w:sz w:val="28"/>
          <w:szCs w:val="28"/>
        </w:rPr>
        <w:t>:</w:t>
      </w:r>
      <w:r>
        <w:rPr>
          <w:rFonts w:cstheme="minorHAnsi"/>
          <w:sz w:val="28"/>
          <w:szCs w:val="28"/>
        </w:rPr>
        <w:t xml:space="preserve"> Sue reported one lot sold in Section H where lots have not been pinned. This was to allow </w:t>
      </w:r>
      <w:r w:rsidR="008671A1">
        <w:rPr>
          <w:rFonts w:cstheme="minorHAnsi"/>
          <w:sz w:val="28"/>
          <w:szCs w:val="28"/>
        </w:rPr>
        <w:t xml:space="preserve">the </w:t>
      </w:r>
      <w:r>
        <w:rPr>
          <w:rFonts w:cstheme="minorHAnsi"/>
          <w:sz w:val="28"/>
          <w:szCs w:val="28"/>
        </w:rPr>
        <w:t xml:space="preserve">lot to be </w:t>
      </w:r>
      <w:r w:rsidR="000C0B53">
        <w:rPr>
          <w:rFonts w:cstheme="minorHAnsi"/>
          <w:sz w:val="28"/>
          <w:szCs w:val="28"/>
        </w:rPr>
        <w:t>adjacent to</w:t>
      </w:r>
      <w:r>
        <w:rPr>
          <w:rFonts w:cstheme="minorHAnsi"/>
          <w:sz w:val="28"/>
          <w:szCs w:val="28"/>
        </w:rPr>
        <w:t xml:space="preserve"> family</w:t>
      </w:r>
      <w:r w:rsidR="000C0B53">
        <w:rPr>
          <w:rFonts w:cstheme="minorHAnsi"/>
          <w:sz w:val="28"/>
          <w:szCs w:val="28"/>
        </w:rPr>
        <w:t xml:space="preserve"> members</w:t>
      </w:r>
      <w:r w:rsidR="001441A0">
        <w:rPr>
          <w:rFonts w:cstheme="minorHAnsi"/>
          <w:sz w:val="28"/>
          <w:szCs w:val="28"/>
        </w:rPr>
        <w:t>.</w:t>
      </w:r>
    </w:p>
    <w:p w14:paraId="0F10EC54" w14:textId="77777777" w:rsidR="000C0B53" w:rsidRDefault="000C0B53" w:rsidP="00240056">
      <w:pPr>
        <w:spacing w:after="0"/>
        <w:rPr>
          <w:rFonts w:cstheme="minorHAnsi"/>
          <w:sz w:val="28"/>
          <w:szCs w:val="28"/>
        </w:rPr>
      </w:pPr>
    </w:p>
    <w:p w14:paraId="1BFF9D41" w14:textId="3236D0BF" w:rsidR="00DD69AE" w:rsidRDefault="000C0B53">
      <w:pPr>
        <w:rPr>
          <w:sz w:val="28"/>
          <w:szCs w:val="28"/>
        </w:rPr>
      </w:pPr>
      <w:r w:rsidRPr="000C0B53">
        <w:rPr>
          <w:sz w:val="28"/>
          <w:szCs w:val="28"/>
        </w:rPr>
        <w:t>Discussion con</w:t>
      </w:r>
      <w:r>
        <w:rPr>
          <w:sz w:val="28"/>
          <w:szCs w:val="28"/>
        </w:rPr>
        <w:t xml:space="preserve">cerning </w:t>
      </w:r>
      <w:r w:rsidR="00B76519">
        <w:rPr>
          <w:sz w:val="28"/>
          <w:szCs w:val="28"/>
        </w:rPr>
        <w:t xml:space="preserve">a </w:t>
      </w:r>
      <w:r>
        <w:rPr>
          <w:sz w:val="28"/>
          <w:szCs w:val="28"/>
        </w:rPr>
        <w:t>lot which David Powell was to have in consideration for donating land to the Cemetery several years ago. He did not cho</w:t>
      </w:r>
      <w:r w:rsidR="008671A1">
        <w:rPr>
          <w:sz w:val="28"/>
          <w:szCs w:val="28"/>
        </w:rPr>
        <w:t>o</w:t>
      </w:r>
      <w:r>
        <w:rPr>
          <w:sz w:val="28"/>
          <w:szCs w:val="28"/>
        </w:rPr>
        <w:t>se a lot then</w:t>
      </w:r>
      <w:r w:rsidR="007E0F85">
        <w:rPr>
          <w:sz w:val="28"/>
          <w:szCs w:val="28"/>
        </w:rPr>
        <w:t>,</w:t>
      </w:r>
      <w:r>
        <w:rPr>
          <w:sz w:val="28"/>
          <w:szCs w:val="28"/>
        </w:rPr>
        <w:t xml:space="preserve"> but now wishes to use a lot for Kristy Wheel</w:t>
      </w:r>
      <w:r w:rsidR="007E0F85">
        <w:rPr>
          <w:sz w:val="28"/>
          <w:szCs w:val="28"/>
        </w:rPr>
        <w:t>’s burial.</w:t>
      </w:r>
      <w:r>
        <w:rPr>
          <w:sz w:val="28"/>
          <w:szCs w:val="28"/>
        </w:rPr>
        <w:t xml:space="preserve"> </w:t>
      </w:r>
    </w:p>
    <w:p w14:paraId="34499CA2" w14:textId="343D041D" w:rsidR="007E0F85" w:rsidRDefault="007E0F85">
      <w:pPr>
        <w:rPr>
          <w:sz w:val="28"/>
          <w:szCs w:val="28"/>
        </w:rPr>
      </w:pPr>
      <w:r>
        <w:rPr>
          <w:sz w:val="28"/>
          <w:szCs w:val="28"/>
        </w:rPr>
        <w:t xml:space="preserve">Val moved to deed David Powell a </w:t>
      </w:r>
      <w:r w:rsidR="008671A1">
        <w:rPr>
          <w:sz w:val="28"/>
          <w:szCs w:val="28"/>
        </w:rPr>
        <w:t xml:space="preserve">single </w:t>
      </w:r>
      <w:r>
        <w:rPr>
          <w:sz w:val="28"/>
          <w:szCs w:val="28"/>
        </w:rPr>
        <w:t>lot 3 ½’ x 10’ in exchange for land previously donated to the Cemetery. Ilyo seconded. Passed with all in favor.</w:t>
      </w:r>
    </w:p>
    <w:p w14:paraId="4E4410C1" w14:textId="159FC26C" w:rsidR="007E0F85" w:rsidRDefault="007E0F85">
      <w:pPr>
        <w:rPr>
          <w:sz w:val="28"/>
          <w:szCs w:val="28"/>
        </w:rPr>
      </w:pPr>
      <w:r>
        <w:rPr>
          <w:sz w:val="28"/>
          <w:szCs w:val="28"/>
        </w:rPr>
        <w:lastRenderedPageBreak/>
        <w:t xml:space="preserve">Val moved that the </w:t>
      </w:r>
      <w:r w:rsidR="008671A1">
        <w:rPr>
          <w:sz w:val="28"/>
          <w:szCs w:val="28"/>
        </w:rPr>
        <w:t>C</w:t>
      </w:r>
      <w:r>
        <w:rPr>
          <w:sz w:val="28"/>
          <w:szCs w:val="28"/>
        </w:rPr>
        <w:t>ommissioners have David Powell sign a letter stating that he gives permission for Kristy Wheel to be buried in his lot. Sue seconded</w:t>
      </w:r>
      <w:r w:rsidR="008671A1">
        <w:rPr>
          <w:sz w:val="28"/>
          <w:szCs w:val="28"/>
        </w:rPr>
        <w:t>. Passed with all in favor.</w:t>
      </w:r>
    </w:p>
    <w:p w14:paraId="2CF273F0" w14:textId="23D39F1C" w:rsidR="008671A1" w:rsidRDefault="008671A1">
      <w:pPr>
        <w:rPr>
          <w:sz w:val="28"/>
          <w:szCs w:val="28"/>
        </w:rPr>
      </w:pPr>
      <w:r>
        <w:rPr>
          <w:sz w:val="28"/>
          <w:szCs w:val="28"/>
        </w:rPr>
        <w:t>Consensus of the Commissioners was that Sue will find an appropriate lot in Section H for David Powell to use for Kristy Wheel.</w:t>
      </w:r>
    </w:p>
    <w:p w14:paraId="088BAF18" w14:textId="067EAFD5" w:rsidR="008671A1" w:rsidRDefault="008671A1">
      <w:pPr>
        <w:rPr>
          <w:sz w:val="28"/>
          <w:szCs w:val="28"/>
        </w:rPr>
      </w:pPr>
      <w:r>
        <w:rPr>
          <w:sz w:val="28"/>
          <w:szCs w:val="28"/>
        </w:rPr>
        <w:t>Val has no date yet from Champlain Monuments for cleaning, repairing stones.</w:t>
      </w:r>
    </w:p>
    <w:p w14:paraId="452C2B56" w14:textId="7E7B55D5" w:rsidR="008671A1" w:rsidRDefault="008E51AE">
      <w:pPr>
        <w:rPr>
          <w:sz w:val="28"/>
          <w:szCs w:val="28"/>
        </w:rPr>
      </w:pPr>
      <w:r>
        <w:rPr>
          <w:sz w:val="28"/>
          <w:szCs w:val="28"/>
        </w:rPr>
        <w:t xml:space="preserve">Sue wishes to send a letter to local funeral directors, crematoriums, and monument companies reminding them of the Cemetery policy that notification </w:t>
      </w:r>
      <w:r w:rsidR="00774108">
        <w:rPr>
          <w:sz w:val="28"/>
          <w:szCs w:val="28"/>
        </w:rPr>
        <w:t xml:space="preserve">must </w:t>
      </w:r>
      <w:r w:rsidR="00B76519">
        <w:rPr>
          <w:sz w:val="28"/>
          <w:szCs w:val="28"/>
        </w:rPr>
        <w:t>sent</w:t>
      </w:r>
      <w:r>
        <w:rPr>
          <w:sz w:val="28"/>
          <w:szCs w:val="28"/>
        </w:rPr>
        <w:t xml:space="preserve"> to the Commissioners before any work is done in the Cemetery. There was a recent incident of a monument being set with no notification. After discussion</w:t>
      </w:r>
      <w:r w:rsidR="00774108">
        <w:rPr>
          <w:sz w:val="28"/>
          <w:szCs w:val="28"/>
        </w:rPr>
        <w:t>,</w:t>
      </w:r>
      <w:r>
        <w:rPr>
          <w:sz w:val="28"/>
          <w:szCs w:val="28"/>
        </w:rPr>
        <w:t xml:space="preserve"> </w:t>
      </w:r>
      <w:r w:rsidR="00774108">
        <w:rPr>
          <w:sz w:val="28"/>
          <w:szCs w:val="28"/>
        </w:rPr>
        <w:t>consensus</w:t>
      </w:r>
      <w:r>
        <w:rPr>
          <w:sz w:val="28"/>
          <w:szCs w:val="28"/>
        </w:rPr>
        <w:t xml:space="preserve"> was to table this until the September meeting </w:t>
      </w:r>
      <w:r w:rsidR="00774108">
        <w:rPr>
          <w:sz w:val="28"/>
          <w:szCs w:val="28"/>
        </w:rPr>
        <w:t>at which time we will also review the Cemetery rules and policies.</w:t>
      </w:r>
    </w:p>
    <w:p w14:paraId="1E3AAD4D" w14:textId="5C98C3F7" w:rsidR="00774108" w:rsidRDefault="00774108">
      <w:pPr>
        <w:rPr>
          <w:sz w:val="28"/>
          <w:szCs w:val="28"/>
        </w:rPr>
      </w:pPr>
      <w:r>
        <w:rPr>
          <w:sz w:val="28"/>
          <w:szCs w:val="28"/>
        </w:rPr>
        <w:t>Betsy Pearl Graves’ stone in Section A has fallen and cracked. Sue moved to have Val ask Jeff Pignona if Champlain Monuments can repair it when they come to clean and repair stones in Section B. Jane seconded. All in favor.</w:t>
      </w:r>
    </w:p>
    <w:p w14:paraId="6BA2B0AC" w14:textId="32AC5309" w:rsidR="00B76519" w:rsidRDefault="00B76519">
      <w:pPr>
        <w:rPr>
          <w:sz w:val="28"/>
          <w:szCs w:val="28"/>
        </w:rPr>
      </w:pPr>
      <w:r>
        <w:rPr>
          <w:sz w:val="28"/>
          <w:szCs w:val="28"/>
        </w:rPr>
        <w:t>Discussion as to use of meta</w:t>
      </w:r>
      <w:r w:rsidR="00541F40">
        <w:rPr>
          <w:sz w:val="28"/>
          <w:szCs w:val="28"/>
        </w:rPr>
        <w:t>l</w:t>
      </w:r>
      <w:r>
        <w:rPr>
          <w:sz w:val="28"/>
          <w:szCs w:val="28"/>
        </w:rPr>
        <w:t xml:space="preserve"> pins </w:t>
      </w:r>
      <w:r w:rsidR="00541F40">
        <w:rPr>
          <w:sz w:val="28"/>
          <w:szCs w:val="28"/>
        </w:rPr>
        <w:t xml:space="preserve">rather than granite cornerstones </w:t>
      </w:r>
      <w:r>
        <w:rPr>
          <w:sz w:val="28"/>
          <w:szCs w:val="28"/>
        </w:rPr>
        <w:t>to mark lots in older secti</w:t>
      </w:r>
      <w:r w:rsidR="00541F40">
        <w:rPr>
          <w:sz w:val="28"/>
          <w:szCs w:val="28"/>
        </w:rPr>
        <w:t>o</w:t>
      </w:r>
      <w:r>
        <w:rPr>
          <w:sz w:val="28"/>
          <w:szCs w:val="28"/>
        </w:rPr>
        <w:t>n</w:t>
      </w:r>
      <w:r w:rsidR="00541F40">
        <w:rPr>
          <w:sz w:val="28"/>
          <w:szCs w:val="28"/>
        </w:rPr>
        <w:t>s</w:t>
      </w:r>
      <w:r>
        <w:rPr>
          <w:sz w:val="28"/>
          <w:szCs w:val="28"/>
        </w:rPr>
        <w:t xml:space="preserve"> which have no corner markers and no </w:t>
      </w:r>
      <w:r w:rsidR="00541F40">
        <w:rPr>
          <w:sz w:val="28"/>
          <w:szCs w:val="28"/>
        </w:rPr>
        <w:t xml:space="preserve">families to provide corner markers. Lucille presented information on stainless steel disks which can be marked with lot number or letter </w:t>
      </w:r>
      <w:r w:rsidR="003B6E50">
        <w:rPr>
          <w:sz w:val="28"/>
          <w:szCs w:val="28"/>
        </w:rPr>
        <w:t xml:space="preserve">and include </w:t>
      </w:r>
      <w:r w:rsidR="00541F40">
        <w:rPr>
          <w:sz w:val="28"/>
          <w:szCs w:val="28"/>
        </w:rPr>
        <w:t xml:space="preserve">10 inch pins. Cost is much less than granite. Sue moved to have Lucille call Lynch Supply Company for information and to see if some </w:t>
      </w:r>
      <w:r w:rsidR="003B6E50">
        <w:rPr>
          <w:sz w:val="28"/>
          <w:szCs w:val="28"/>
        </w:rPr>
        <w:t xml:space="preserve">disks </w:t>
      </w:r>
      <w:r w:rsidR="00541F40">
        <w:rPr>
          <w:sz w:val="28"/>
          <w:szCs w:val="28"/>
        </w:rPr>
        <w:t>could be done with letters and some without. Val seconded. All in favor.</w:t>
      </w:r>
    </w:p>
    <w:p w14:paraId="17FA461B" w14:textId="24AC6806" w:rsidR="003B6E50" w:rsidRDefault="003B6E50">
      <w:pPr>
        <w:rPr>
          <w:sz w:val="28"/>
          <w:szCs w:val="28"/>
        </w:rPr>
      </w:pPr>
      <w:r>
        <w:rPr>
          <w:sz w:val="28"/>
          <w:szCs w:val="28"/>
        </w:rPr>
        <w:t>Jane left at 4:50 p.m.</w:t>
      </w:r>
    </w:p>
    <w:p w14:paraId="23C38AD0" w14:textId="7FDDAF6E" w:rsidR="003B6E50" w:rsidRDefault="003B6E50">
      <w:pPr>
        <w:rPr>
          <w:sz w:val="28"/>
          <w:szCs w:val="28"/>
        </w:rPr>
      </w:pPr>
      <w:r>
        <w:rPr>
          <w:sz w:val="28"/>
          <w:szCs w:val="28"/>
        </w:rPr>
        <w:t>Consensus was to table General Information until the September meeting.</w:t>
      </w:r>
    </w:p>
    <w:p w14:paraId="769FFD2D" w14:textId="7CD664BA" w:rsidR="003B6E50" w:rsidRDefault="003B6E50">
      <w:pPr>
        <w:rPr>
          <w:sz w:val="28"/>
          <w:szCs w:val="28"/>
        </w:rPr>
      </w:pPr>
      <w:r>
        <w:rPr>
          <w:sz w:val="28"/>
          <w:szCs w:val="28"/>
        </w:rPr>
        <w:t>Val moved to adjourn, Sue seconded. 4 in favor, 1 absent. Meeting adjourned at 4:55 p.m.</w:t>
      </w:r>
    </w:p>
    <w:p w14:paraId="3F3C615F" w14:textId="5106BD79" w:rsidR="003B6E50" w:rsidRDefault="003B6E50">
      <w:pPr>
        <w:rPr>
          <w:sz w:val="28"/>
          <w:szCs w:val="28"/>
        </w:rPr>
      </w:pPr>
      <w:r>
        <w:rPr>
          <w:sz w:val="28"/>
          <w:szCs w:val="28"/>
        </w:rPr>
        <w:t>Next meeting September 13, 2022, 3:30 p.m.</w:t>
      </w:r>
    </w:p>
    <w:p w14:paraId="0A9FABB1" w14:textId="2A8A6BE3" w:rsidR="009141AE" w:rsidRDefault="009141AE">
      <w:pPr>
        <w:rPr>
          <w:sz w:val="28"/>
          <w:szCs w:val="28"/>
        </w:rPr>
      </w:pPr>
    </w:p>
    <w:p w14:paraId="579BA63D" w14:textId="77777777" w:rsidR="009141AE" w:rsidRPr="00014BC5" w:rsidRDefault="009141AE" w:rsidP="009141AE">
      <w:pPr>
        <w:spacing w:after="0"/>
        <w:rPr>
          <w:rFonts w:cstheme="minorHAnsi"/>
          <w:sz w:val="28"/>
          <w:szCs w:val="28"/>
        </w:rPr>
      </w:pPr>
      <w:r w:rsidRPr="00014BC5">
        <w:rPr>
          <w:rFonts w:cstheme="minorHAnsi"/>
          <w:sz w:val="28"/>
          <w:szCs w:val="28"/>
        </w:rPr>
        <w:t>Respectfully submitted,</w:t>
      </w:r>
    </w:p>
    <w:p w14:paraId="7D8F4852" w14:textId="4995BD04" w:rsidR="003B6E50" w:rsidRDefault="009141AE" w:rsidP="009141AE">
      <w:pPr>
        <w:spacing w:after="0"/>
        <w:rPr>
          <w:sz w:val="28"/>
          <w:szCs w:val="28"/>
        </w:rPr>
      </w:pPr>
      <w:r w:rsidRPr="00014BC5">
        <w:rPr>
          <w:rFonts w:cstheme="minorHAnsi"/>
          <w:sz w:val="28"/>
          <w:szCs w:val="28"/>
        </w:rPr>
        <w:t>Lucille Campbell, Recording Secretary</w:t>
      </w:r>
    </w:p>
    <w:p w14:paraId="614CE05A" w14:textId="77777777" w:rsidR="00774108" w:rsidRPr="000C0B53" w:rsidRDefault="00774108">
      <w:pPr>
        <w:rPr>
          <w:sz w:val="28"/>
          <w:szCs w:val="28"/>
        </w:rPr>
      </w:pPr>
    </w:p>
    <w:sectPr w:rsidR="00774108" w:rsidRPr="000C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6"/>
    <w:rsid w:val="000C0B53"/>
    <w:rsid w:val="0011320F"/>
    <w:rsid w:val="001441A0"/>
    <w:rsid w:val="001B4D5A"/>
    <w:rsid w:val="00240056"/>
    <w:rsid w:val="002900F2"/>
    <w:rsid w:val="003B6E50"/>
    <w:rsid w:val="00541F40"/>
    <w:rsid w:val="00774108"/>
    <w:rsid w:val="007E0F85"/>
    <w:rsid w:val="008671A1"/>
    <w:rsid w:val="008E51AE"/>
    <w:rsid w:val="009141AE"/>
    <w:rsid w:val="00A35267"/>
    <w:rsid w:val="00B76519"/>
    <w:rsid w:val="00CE6276"/>
    <w:rsid w:val="00DD69AE"/>
    <w:rsid w:val="00E3736C"/>
    <w:rsid w:val="00FB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2C2D"/>
  <w15:chartTrackingRefBased/>
  <w15:docId w15:val="{C956A499-D347-4219-96E9-C835166A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5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6</cp:revision>
  <dcterms:created xsi:type="dcterms:W3CDTF">2022-08-16T23:52:00Z</dcterms:created>
  <dcterms:modified xsi:type="dcterms:W3CDTF">2022-08-17T14:22:00Z</dcterms:modified>
</cp:coreProperties>
</file>