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35D9" w14:textId="77777777" w:rsidR="0030249A" w:rsidRPr="00155D47" w:rsidRDefault="0030249A" w:rsidP="0030249A">
      <w:pPr>
        <w:jc w:val="center"/>
        <w:rPr>
          <w:sz w:val="28"/>
          <w:szCs w:val="28"/>
        </w:rPr>
      </w:pPr>
      <w:r w:rsidRPr="00155D47">
        <w:rPr>
          <w:sz w:val="28"/>
          <w:szCs w:val="28"/>
        </w:rPr>
        <w:t>GRAND ISLE CEMETERY COMMISSION MEETING MINUTES</w:t>
      </w:r>
    </w:p>
    <w:p w14:paraId="055C7EB5" w14:textId="2A575952" w:rsidR="0030249A" w:rsidRPr="00155D47" w:rsidRDefault="0030249A" w:rsidP="0030249A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October 11</w:t>
      </w:r>
      <w:r w:rsidRPr="00155D47">
        <w:rPr>
          <w:sz w:val="28"/>
          <w:szCs w:val="28"/>
        </w:rPr>
        <w:t>, 2022, 3:30 p.m., Grand Isle Town Office</w:t>
      </w:r>
    </w:p>
    <w:p w14:paraId="4875940F" w14:textId="77777777" w:rsidR="0030249A" w:rsidRPr="00155D47" w:rsidRDefault="0030249A" w:rsidP="0030249A">
      <w:pPr>
        <w:spacing w:after="0"/>
        <w:ind w:firstLine="720"/>
        <w:rPr>
          <w:sz w:val="28"/>
          <w:szCs w:val="28"/>
        </w:rPr>
      </w:pPr>
    </w:p>
    <w:p w14:paraId="61BDE707" w14:textId="4D6430F5" w:rsidR="0030249A" w:rsidRDefault="0030249A" w:rsidP="0030249A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was called to order by </w:t>
      </w:r>
      <w:proofErr w:type="spellStart"/>
      <w:r w:rsidRPr="00155D47">
        <w:rPr>
          <w:sz w:val="28"/>
          <w:szCs w:val="28"/>
        </w:rPr>
        <w:t>Ilyo</w:t>
      </w:r>
      <w:proofErr w:type="spellEnd"/>
      <w:r w:rsidRPr="00155D47">
        <w:rPr>
          <w:sz w:val="28"/>
          <w:szCs w:val="28"/>
        </w:rPr>
        <w:t xml:space="preserve"> McCray, Chair, at 3:</w:t>
      </w:r>
      <w:r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155D47">
        <w:rPr>
          <w:sz w:val="28"/>
          <w:szCs w:val="28"/>
        </w:rPr>
        <w:t xml:space="preserve"> p.m. </w:t>
      </w:r>
    </w:p>
    <w:p w14:paraId="4D54E0BE" w14:textId="77777777" w:rsidR="0030249A" w:rsidRDefault="0030249A" w:rsidP="0030249A">
      <w:pPr>
        <w:spacing w:after="0"/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 xml:space="preserve">Lucille Campbell, Valerie Hunter, Sue Lawrence, </w:t>
      </w:r>
      <w:proofErr w:type="spellStart"/>
      <w:r w:rsidRPr="00155D47">
        <w:rPr>
          <w:rFonts w:cstheme="minorHAnsi"/>
          <w:sz w:val="28"/>
          <w:szCs w:val="28"/>
        </w:rPr>
        <w:t>Ilyo</w:t>
      </w:r>
      <w:proofErr w:type="spellEnd"/>
      <w:r w:rsidRPr="00155D47">
        <w:rPr>
          <w:rFonts w:cstheme="minorHAnsi"/>
          <w:sz w:val="28"/>
          <w:szCs w:val="28"/>
        </w:rPr>
        <w:t xml:space="preserve"> McCray</w:t>
      </w:r>
      <w:r>
        <w:rPr>
          <w:rFonts w:cstheme="minorHAnsi"/>
          <w:sz w:val="28"/>
          <w:szCs w:val="28"/>
        </w:rPr>
        <w:t xml:space="preserve">, </w:t>
      </w:r>
      <w:r w:rsidRPr="00155D47">
        <w:rPr>
          <w:rFonts w:cstheme="minorHAnsi"/>
          <w:sz w:val="28"/>
          <w:szCs w:val="28"/>
        </w:rPr>
        <w:t xml:space="preserve">Jane </w:t>
      </w:r>
      <w:proofErr w:type="spellStart"/>
      <w:r w:rsidRPr="00155D47"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>.</w:t>
      </w:r>
    </w:p>
    <w:p w14:paraId="4C3EB3C3" w14:textId="77777777" w:rsidR="0030249A" w:rsidRPr="00155D47" w:rsidRDefault="0030249A" w:rsidP="0030249A">
      <w:pPr>
        <w:spacing w:after="0"/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Guests: None</w:t>
      </w:r>
    </w:p>
    <w:p w14:paraId="1C831868" w14:textId="77777777" w:rsidR="0030249A" w:rsidRPr="00155D47" w:rsidRDefault="0030249A" w:rsidP="0030249A">
      <w:pPr>
        <w:spacing w:after="0"/>
        <w:rPr>
          <w:rFonts w:cstheme="minorHAnsi"/>
          <w:sz w:val="28"/>
          <w:szCs w:val="28"/>
        </w:rPr>
      </w:pPr>
    </w:p>
    <w:p w14:paraId="585F5949" w14:textId="17B7093D" w:rsidR="00DD69AE" w:rsidRDefault="0030249A" w:rsidP="0030249A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Additions to agenda:</w:t>
      </w:r>
    </w:p>
    <w:p w14:paraId="63EA21A7" w14:textId="1BF9979D" w:rsidR="0030249A" w:rsidRDefault="0030249A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Sue reported that the vault ceiling is </w:t>
      </w:r>
      <w:proofErr w:type="gramStart"/>
      <w:r>
        <w:rPr>
          <w:rFonts w:cstheme="minorHAnsi"/>
          <w:sz w:val="28"/>
          <w:szCs w:val="28"/>
        </w:rPr>
        <w:t>falling down</w:t>
      </w:r>
      <w:proofErr w:type="gramEnd"/>
      <w:r>
        <w:rPr>
          <w:rFonts w:cstheme="minorHAnsi"/>
          <w:sz w:val="28"/>
          <w:szCs w:val="28"/>
        </w:rPr>
        <w:t xml:space="preserve"> and needs to be repaired. Item w</w:t>
      </w:r>
      <w:r w:rsidR="00EC6812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ll be discussed at the November meeting.</w:t>
      </w:r>
    </w:p>
    <w:p w14:paraId="4F21B029" w14:textId="24CC3FBD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Lucille mentioned that the VFW is disbanding. How to get flags for graves will be discussed at the November meeting.</w:t>
      </w:r>
    </w:p>
    <w:p w14:paraId="4AB5FD84" w14:textId="77777777" w:rsidR="0030249A" w:rsidRDefault="0030249A" w:rsidP="00EC6812">
      <w:pPr>
        <w:spacing w:after="0"/>
        <w:rPr>
          <w:rFonts w:cstheme="minorHAnsi"/>
          <w:sz w:val="28"/>
          <w:szCs w:val="28"/>
        </w:rPr>
      </w:pPr>
    </w:p>
    <w:p w14:paraId="3F06A71C" w14:textId="711E2E58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approve the minutes of September 13, </w:t>
      </w:r>
      <w:proofErr w:type="gramStart"/>
      <w:r>
        <w:rPr>
          <w:rFonts w:cstheme="minorHAnsi"/>
          <w:sz w:val="28"/>
          <w:szCs w:val="28"/>
        </w:rPr>
        <w:t>2022,</w:t>
      </w:r>
      <w:proofErr w:type="gramEnd"/>
      <w:r>
        <w:rPr>
          <w:rFonts w:cstheme="minorHAnsi"/>
          <w:sz w:val="28"/>
          <w:szCs w:val="28"/>
        </w:rPr>
        <w:t xml:space="preserve"> Sue seconded. Passed with all in favor.</w:t>
      </w:r>
    </w:p>
    <w:p w14:paraId="2DE4DC3F" w14:textId="77777777" w:rsidR="0030249A" w:rsidRDefault="0030249A" w:rsidP="00EC6812">
      <w:pPr>
        <w:spacing w:after="0"/>
        <w:rPr>
          <w:rFonts w:cstheme="minorHAnsi"/>
          <w:sz w:val="28"/>
          <w:szCs w:val="28"/>
        </w:rPr>
      </w:pPr>
    </w:p>
    <w:p w14:paraId="443D64EB" w14:textId="3FE218E8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Financial report: bills received:</w:t>
      </w:r>
    </w:p>
    <w:p w14:paraId="5FE242B6" w14:textId="3BB9F701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Lawn care: Ron </w:t>
      </w:r>
      <w:proofErr w:type="spellStart"/>
      <w:r>
        <w:rPr>
          <w:rFonts w:cstheme="minorHAnsi"/>
          <w:sz w:val="28"/>
          <w:szCs w:val="28"/>
        </w:rPr>
        <w:t>Bushway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EC6812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$2,439.18</w:t>
      </w:r>
    </w:p>
    <w:p w14:paraId="7A8FFB8C" w14:textId="191C3144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Caretaker: Wade Lawrence, 10 hours - $250</w:t>
      </w:r>
    </w:p>
    <w:p w14:paraId="699AB17A" w14:textId="57DD9808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Champlain Monuments invoice for $4,125 was paid</w:t>
      </w:r>
      <w:r w:rsidR="00EC6812">
        <w:rPr>
          <w:rFonts w:cstheme="minorHAnsi"/>
          <w:sz w:val="28"/>
          <w:szCs w:val="28"/>
        </w:rPr>
        <w:t>.</w:t>
      </w:r>
    </w:p>
    <w:p w14:paraId="1AD566E6" w14:textId="1BAB9E92" w:rsidR="0030249A" w:rsidRDefault="0030249A" w:rsidP="00EC6812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Robinson’s Hardware: spikes and washers for pinning lots - $310.96</w:t>
      </w:r>
    </w:p>
    <w:p w14:paraId="21EF0934" w14:textId="516037AF" w:rsidR="00D30587" w:rsidRDefault="00D30587" w:rsidP="00EC6812">
      <w:pPr>
        <w:spacing w:after="0"/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Warren </w:t>
      </w:r>
      <w:proofErr w:type="spellStart"/>
      <w:r>
        <w:rPr>
          <w:rFonts w:cstheme="minorHAnsi"/>
          <w:sz w:val="28"/>
          <w:szCs w:val="28"/>
        </w:rPr>
        <w:t>Robenstein</w:t>
      </w:r>
      <w:proofErr w:type="spellEnd"/>
      <w:r>
        <w:rPr>
          <w:rFonts w:cstheme="minorHAnsi"/>
          <w:sz w:val="28"/>
          <w:szCs w:val="28"/>
        </w:rPr>
        <w:t xml:space="preserve"> will purchase any unused spikes from the Cemetery.</w:t>
      </w:r>
    </w:p>
    <w:p w14:paraId="1780FDC9" w14:textId="73451215" w:rsidR="0030249A" w:rsidRDefault="0030249A" w:rsidP="00EC6812">
      <w:pPr>
        <w:spacing w:after="100" w:afterAutospacing="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Pierre Pepin</w:t>
      </w:r>
      <w:r w:rsidR="00D30587">
        <w:rPr>
          <w:rFonts w:cstheme="minorHAnsi"/>
          <w:sz w:val="28"/>
          <w:szCs w:val="28"/>
        </w:rPr>
        <w:t>: cornerstones - $175</w:t>
      </w:r>
    </w:p>
    <w:p w14:paraId="3BD3A3D8" w14:textId="1F9A3802" w:rsidR="00D30587" w:rsidRDefault="00D30587" w:rsidP="00EC6812">
      <w:pPr>
        <w:spacing w:after="100" w:afterAutospacing="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lot sales or burials occurred.</w:t>
      </w:r>
    </w:p>
    <w:p w14:paraId="7A6378B8" w14:textId="031BA889" w:rsidR="00D30587" w:rsidRDefault="00D30587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Warren </w:t>
      </w:r>
      <w:proofErr w:type="spellStart"/>
      <w:r>
        <w:rPr>
          <w:rFonts w:cstheme="minorHAnsi"/>
          <w:sz w:val="28"/>
          <w:szCs w:val="28"/>
        </w:rPr>
        <w:t>Robenstein</w:t>
      </w:r>
      <w:proofErr w:type="spellEnd"/>
      <w:r>
        <w:rPr>
          <w:rFonts w:cstheme="minorHAnsi"/>
          <w:sz w:val="28"/>
          <w:szCs w:val="28"/>
        </w:rPr>
        <w:t xml:space="preserve"> is working on surveying and pinning new lots in Sections H and I. He has added a walkway through Section H and along Section I.</w:t>
      </w:r>
    </w:p>
    <w:p w14:paraId="571D31DC" w14:textId="50BF3F62" w:rsidR="00D30587" w:rsidRDefault="00D30587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presented a draft letter to the funeral directors and monument companies regarding revised Cemetery rules and regulations. Jane asked that the Cemetery email address be included as a contact as well as the mailing address. Val moved to approve the letter</w:t>
      </w:r>
      <w:r w:rsidR="00EC6812">
        <w:rPr>
          <w:rFonts w:cstheme="minorHAnsi"/>
          <w:sz w:val="28"/>
          <w:szCs w:val="28"/>
        </w:rPr>
        <w:t xml:space="preserve"> with addition of email address</w:t>
      </w:r>
      <w:r>
        <w:rPr>
          <w:rFonts w:cstheme="minorHAnsi"/>
          <w:sz w:val="28"/>
          <w:szCs w:val="28"/>
        </w:rPr>
        <w:t>, Jane seconded. All in favor. Lucille will revise and send to Sue for mailing.</w:t>
      </w:r>
    </w:p>
    <w:p w14:paraId="4EAF5DF3" w14:textId="2F0EA118" w:rsidR="00D30587" w:rsidRDefault="00D30587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Draft of revised Rules and Regulations was discussed. Lucille moved to approve the additions and revisions to the rules, Sue seconded. All in favor. All Commissioners signed the revised Rules.</w:t>
      </w:r>
    </w:p>
    <w:p w14:paraId="5F46DC99" w14:textId="1547F043" w:rsidR="00D30587" w:rsidRDefault="00D30587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 mentioned her concern that the mulch in the Macomber Cemetery would be disturbed i</w:t>
      </w:r>
      <w:r w:rsidR="00EC6812">
        <w:rPr>
          <w:rFonts w:cstheme="minorHAnsi"/>
          <w:sz w:val="28"/>
          <w:szCs w:val="28"/>
        </w:rPr>
        <w:t>f</w:t>
      </w:r>
      <w:r>
        <w:rPr>
          <w:rFonts w:cstheme="minorHAnsi"/>
          <w:sz w:val="28"/>
          <w:szCs w:val="28"/>
        </w:rPr>
        <w:t xml:space="preserve"> Ronnie </w:t>
      </w:r>
      <w:proofErr w:type="spellStart"/>
      <w:r>
        <w:rPr>
          <w:rFonts w:cstheme="minorHAnsi"/>
          <w:sz w:val="28"/>
          <w:szCs w:val="28"/>
        </w:rPr>
        <w:t>Bushway’s</w:t>
      </w:r>
      <w:proofErr w:type="spellEnd"/>
      <w:r>
        <w:rPr>
          <w:rFonts w:cstheme="minorHAnsi"/>
          <w:sz w:val="28"/>
          <w:szCs w:val="28"/>
        </w:rPr>
        <w:t xml:space="preserve"> crew raked the leaves there this fall. Lucille noted that she had told Ronnie that his crew shouldn’t have to do anything in the Macomber Cemetery this fall</w:t>
      </w:r>
      <w:r w:rsidR="00EC6812">
        <w:rPr>
          <w:rFonts w:cstheme="minorHAnsi"/>
          <w:sz w:val="28"/>
          <w:szCs w:val="28"/>
        </w:rPr>
        <w:t>, but she will remind him.</w:t>
      </w:r>
    </w:p>
    <w:p w14:paraId="2E4DF58B" w14:textId="56E67519" w:rsidR="00263DFE" w:rsidRDefault="00263DFE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Budget work session: Preliminary figures were determined, pending more information from the Selectboard </w:t>
      </w:r>
      <w:proofErr w:type="gramStart"/>
      <w:r>
        <w:rPr>
          <w:rFonts w:cstheme="minorHAnsi"/>
          <w:sz w:val="28"/>
          <w:szCs w:val="28"/>
        </w:rPr>
        <w:t>in regard to</w:t>
      </w:r>
      <w:proofErr w:type="gramEnd"/>
      <w:r>
        <w:rPr>
          <w:rFonts w:cstheme="minorHAnsi"/>
          <w:sz w:val="28"/>
          <w:szCs w:val="28"/>
        </w:rPr>
        <w:t xml:space="preserve"> possible shared cost of IT services. Budget figures to be changed if necessary and approved at the November Cemetery meeting.</w:t>
      </w:r>
    </w:p>
    <w:p w14:paraId="62271559" w14:textId="5EE893BD" w:rsidR="00263DFE" w:rsidRDefault="00263DFE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Due to the second Tuesday of November being Election Day, consensus was to change the November 8 meeting to November 1 at 3:30.</w:t>
      </w:r>
    </w:p>
    <w:p w14:paraId="1B78AE53" w14:textId="6C8945F4" w:rsidR="00263DFE" w:rsidRDefault="00263DFE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Decision to move FY 2021-22 fund balance was tabled to the November meeting. Lucille will present general information at the November meeting as well.</w:t>
      </w:r>
    </w:p>
    <w:p w14:paraId="694DA5D0" w14:textId="02E01D5E" w:rsidR="00263DFE" w:rsidRDefault="00263DFE" w:rsidP="003024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</w:t>
      </w:r>
      <w:proofErr w:type="gramStart"/>
      <w:r>
        <w:rPr>
          <w:rFonts w:cstheme="minorHAnsi"/>
          <w:sz w:val="28"/>
          <w:szCs w:val="28"/>
        </w:rPr>
        <w:t>adjourn,</w:t>
      </w:r>
      <w:proofErr w:type="gramEnd"/>
      <w:r>
        <w:rPr>
          <w:rFonts w:cstheme="minorHAnsi"/>
          <w:sz w:val="28"/>
          <w:szCs w:val="28"/>
        </w:rPr>
        <w:t xml:space="preserve"> Jane seconded. All in favor. Meeting adjourned at 5:20 p.m.</w:t>
      </w:r>
    </w:p>
    <w:p w14:paraId="49A803B1" w14:textId="77777777" w:rsidR="00EC6812" w:rsidRPr="00014BC5" w:rsidRDefault="00EC6812" w:rsidP="00EC6812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4DA28C45" w14:textId="77777777" w:rsidR="00EC6812" w:rsidRDefault="00EC6812" w:rsidP="00EC6812">
      <w:pPr>
        <w:spacing w:after="0"/>
        <w:rPr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6AD35D1D" w14:textId="77777777" w:rsidR="00EC6812" w:rsidRDefault="00EC6812" w:rsidP="0030249A">
      <w:pPr>
        <w:rPr>
          <w:rFonts w:cstheme="minorHAnsi"/>
          <w:sz w:val="28"/>
          <w:szCs w:val="28"/>
        </w:rPr>
      </w:pPr>
    </w:p>
    <w:p w14:paraId="50D758C9" w14:textId="62E2CFB1" w:rsidR="0030249A" w:rsidRDefault="0030249A" w:rsidP="0030249A">
      <w:r>
        <w:rPr>
          <w:rFonts w:cstheme="minorHAnsi"/>
          <w:sz w:val="28"/>
          <w:szCs w:val="28"/>
        </w:rPr>
        <w:tab/>
      </w:r>
    </w:p>
    <w:sectPr w:rsidR="00302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9A"/>
    <w:rsid w:val="00263DFE"/>
    <w:rsid w:val="0030249A"/>
    <w:rsid w:val="00A35267"/>
    <w:rsid w:val="00D30587"/>
    <w:rsid w:val="00DD69AE"/>
    <w:rsid w:val="00E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4196"/>
  <w15:chartTrackingRefBased/>
  <w15:docId w15:val="{FB4CC295-28F8-4B30-B820-1E384730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49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2022-10-11T23:54:00Z</dcterms:created>
  <dcterms:modified xsi:type="dcterms:W3CDTF">2022-10-12T00:35:00Z</dcterms:modified>
</cp:coreProperties>
</file>